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4E5C" w14:textId="77777777" w:rsidR="006812F0" w:rsidRPr="00B679B0" w:rsidRDefault="006812F0" w:rsidP="006812F0">
      <w:pPr>
        <w:pStyle w:val="Fyrirsgn1"/>
        <w:jc w:val="center"/>
        <w:rPr>
          <w:sz w:val="56"/>
          <w:szCs w:val="56"/>
        </w:rPr>
      </w:pPr>
      <w:bookmarkStart w:id="0" w:name="_Toc244953965"/>
      <w:bookmarkStart w:id="1" w:name="_Toc308255821"/>
      <w:bookmarkStart w:id="2" w:name="_Toc89845610"/>
      <w:r w:rsidRPr="00B679B0">
        <w:rPr>
          <w:sz w:val="56"/>
          <w:szCs w:val="56"/>
        </w:rPr>
        <w:t>Golfklúbbur Ísafjarðar</w:t>
      </w:r>
      <w:bookmarkEnd w:id="0"/>
      <w:bookmarkEnd w:id="1"/>
      <w:bookmarkEnd w:id="2"/>
    </w:p>
    <w:p w14:paraId="73D6E6FA" w14:textId="4AE87109" w:rsidR="006812F0" w:rsidRPr="00B679B0" w:rsidRDefault="006812F0" w:rsidP="006812F0">
      <w:pPr>
        <w:jc w:val="center"/>
        <w:rPr>
          <w:b/>
          <w:sz w:val="28"/>
          <w:szCs w:val="28"/>
        </w:rPr>
      </w:pPr>
      <w:r w:rsidRPr="00B679B0">
        <w:rPr>
          <w:b/>
          <w:sz w:val="28"/>
          <w:szCs w:val="28"/>
        </w:rPr>
        <w:t xml:space="preserve">Skýrsla stjórnar fyrir árið </w:t>
      </w:r>
      <w:r w:rsidR="00EC076F">
        <w:rPr>
          <w:b/>
          <w:sz w:val="28"/>
          <w:szCs w:val="28"/>
        </w:rPr>
        <w:t>20</w:t>
      </w:r>
      <w:r w:rsidR="007A64DB">
        <w:rPr>
          <w:b/>
          <w:sz w:val="28"/>
          <w:szCs w:val="28"/>
        </w:rPr>
        <w:t>20</w:t>
      </w:r>
      <w:r w:rsidR="00F82388">
        <w:rPr>
          <w:b/>
          <w:sz w:val="28"/>
          <w:szCs w:val="28"/>
        </w:rPr>
        <w:t>-</w:t>
      </w:r>
      <w:r w:rsidRPr="00B679B0">
        <w:rPr>
          <w:b/>
          <w:sz w:val="28"/>
          <w:szCs w:val="28"/>
        </w:rPr>
        <w:t>20</w:t>
      </w:r>
      <w:r w:rsidR="005B6E88">
        <w:rPr>
          <w:b/>
          <w:sz w:val="28"/>
          <w:szCs w:val="28"/>
        </w:rPr>
        <w:t>2</w:t>
      </w:r>
      <w:r w:rsidR="007A64DB">
        <w:rPr>
          <w:b/>
          <w:sz w:val="28"/>
          <w:szCs w:val="28"/>
        </w:rPr>
        <w:t>1</w:t>
      </w:r>
    </w:p>
    <w:p w14:paraId="1667F092" w14:textId="77777777" w:rsidR="006812F0" w:rsidRPr="00B679B0" w:rsidRDefault="006812F0" w:rsidP="006812F0">
      <w:pPr>
        <w:spacing w:after="200" w:line="276" w:lineRule="auto"/>
        <w:rPr>
          <w:b/>
          <w:sz w:val="28"/>
          <w:szCs w:val="28"/>
        </w:rPr>
      </w:pPr>
    </w:p>
    <w:p w14:paraId="2C84CC4F" w14:textId="77777777" w:rsidR="006812F0" w:rsidRPr="00B679B0" w:rsidRDefault="006812F0" w:rsidP="006812F0">
      <w:pPr>
        <w:spacing w:after="200" w:line="276" w:lineRule="auto"/>
        <w:rPr>
          <w:b/>
          <w:sz w:val="28"/>
          <w:szCs w:val="28"/>
        </w:rPr>
      </w:pPr>
    </w:p>
    <w:p w14:paraId="7D9EC02C" w14:textId="77777777" w:rsidR="006812F0" w:rsidRPr="00B679B0" w:rsidRDefault="006812F0" w:rsidP="006812F0">
      <w:pPr>
        <w:spacing w:after="200" w:line="276" w:lineRule="auto"/>
        <w:rPr>
          <w:b/>
          <w:sz w:val="28"/>
          <w:szCs w:val="28"/>
        </w:rPr>
      </w:pPr>
    </w:p>
    <w:p w14:paraId="4E3F5125" w14:textId="77777777" w:rsidR="006812F0" w:rsidRPr="00B679B0" w:rsidRDefault="006812F0" w:rsidP="006812F0">
      <w:pPr>
        <w:spacing w:after="200" w:line="276" w:lineRule="auto"/>
        <w:rPr>
          <w:b/>
          <w:sz w:val="28"/>
          <w:szCs w:val="28"/>
        </w:rPr>
      </w:pPr>
    </w:p>
    <w:p w14:paraId="6E18C757" w14:textId="77777777" w:rsidR="006812F0" w:rsidRPr="00B679B0" w:rsidRDefault="006812F0" w:rsidP="006812F0">
      <w:pPr>
        <w:spacing w:after="200" w:line="276" w:lineRule="auto"/>
        <w:rPr>
          <w:b/>
          <w:sz w:val="28"/>
          <w:szCs w:val="28"/>
        </w:rPr>
      </w:pPr>
      <w:r w:rsidRPr="00B679B0">
        <w:rPr>
          <w:noProof/>
          <w:lang w:eastAsia="is-IS"/>
        </w:rPr>
        <w:drawing>
          <wp:anchor distT="0" distB="0" distL="114300" distR="114300" simplePos="0" relativeHeight="251659264" behindDoc="0" locked="0" layoutInCell="1" allowOverlap="1" wp14:anchorId="0B62D293" wp14:editId="69350494">
            <wp:simplePos x="0" y="0"/>
            <wp:positionH relativeFrom="column">
              <wp:posOffset>2033905</wp:posOffset>
            </wp:positionH>
            <wp:positionV relativeFrom="paragraph">
              <wp:posOffset>45720</wp:posOffset>
            </wp:positionV>
            <wp:extent cx="1732915" cy="1743710"/>
            <wp:effectExtent l="0" t="0" r="635" b="8890"/>
            <wp:wrapNone/>
            <wp:docPr id="1" name="Picture 1" descr="g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79B0">
        <w:rPr>
          <w:b/>
          <w:sz w:val="28"/>
          <w:szCs w:val="28"/>
        </w:rPr>
        <w:tab/>
      </w:r>
      <w:r w:rsidRPr="00B679B0">
        <w:rPr>
          <w:b/>
          <w:sz w:val="28"/>
          <w:szCs w:val="28"/>
        </w:rPr>
        <w:tab/>
      </w:r>
      <w:r w:rsidRPr="00B679B0">
        <w:rPr>
          <w:b/>
          <w:sz w:val="28"/>
          <w:szCs w:val="28"/>
        </w:rPr>
        <w:tab/>
      </w:r>
      <w:r w:rsidRPr="00B679B0">
        <w:rPr>
          <w:b/>
          <w:sz w:val="28"/>
          <w:szCs w:val="28"/>
        </w:rPr>
        <w:tab/>
      </w:r>
    </w:p>
    <w:p w14:paraId="47A438B6" w14:textId="77777777" w:rsidR="006812F0" w:rsidRPr="00B679B0" w:rsidRDefault="006812F0" w:rsidP="006812F0">
      <w:pPr>
        <w:spacing w:after="200" w:line="276" w:lineRule="auto"/>
        <w:rPr>
          <w:b/>
          <w:sz w:val="28"/>
          <w:szCs w:val="28"/>
        </w:rPr>
      </w:pPr>
      <w:r w:rsidRPr="00B679B0">
        <w:rPr>
          <w:b/>
          <w:sz w:val="28"/>
          <w:szCs w:val="28"/>
        </w:rPr>
        <w:tab/>
      </w:r>
      <w:r w:rsidRPr="00B679B0">
        <w:rPr>
          <w:b/>
          <w:sz w:val="28"/>
          <w:szCs w:val="28"/>
        </w:rPr>
        <w:tab/>
      </w:r>
      <w:r w:rsidRPr="00B679B0">
        <w:rPr>
          <w:b/>
          <w:sz w:val="28"/>
          <w:szCs w:val="28"/>
        </w:rPr>
        <w:tab/>
      </w:r>
      <w:r w:rsidRPr="00B679B0">
        <w:rPr>
          <w:b/>
          <w:sz w:val="28"/>
          <w:szCs w:val="28"/>
        </w:rPr>
        <w:tab/>
      </w:r>
      <w:r w:rsidRPr="00B679B0">
        <w:rPr>
          <w:b/>
          <w:sz w:val="28"/>
          <w:szCs w:val="28"/>
        </w:rPr>
        <w:tab/>
      </w:r>
    </w:p>
    <w:p w14:paraId="02206B5F" w14:textId="77777777" w:rsidR="006812F0" w:rsidRPr="00B679B0" w:rsidRDefault="006812F0" w:rsidP="006812F0">
      <w:pPr>
        <w:spacing w:after="200" w:line="276" w:lineRule="auto"/>
        <w:rPr>
          <w:b/>
          <w:sz w:val="28"/>
          <w:szCs w:val="28"/>
        </w:rPr>
      </w:pPr>
    </w:p>
    <w:p w14:paraId="30C3D967" w14:textId="77777777" w:rsidR="006812F0" w:rsidRPr="00B679B0" w:rsidRDefault="006812F0" w:rsidP="006812F0">
      <w:pPr>
        <w:spacing w:after="200" w:line="276" w:lineRule="auto"/>
        <w:rPr>
          <w:b/>
          <w:sz w:val="28"/>
          <w:szCs w:val="28"/>
        </w:rPr>
      </w:pPr>
    </w:p>
    <w:p w14:paraId="64781F9B" w14:textId="77777777" w:rsidR="006812F0" w:rsidRPr="00B679B0" w:rsidRDefault="006812F0" w:rsidP="006812F0">
      <w:pPr>
        <w:spacing w:after="200" w:line="276" w:lineRule="auto"/>
        <w:rPr>
          <w:b/>
          <w:sz w:val="28"/>
          <w:szCs w:val="28"/>
        </w:rPr>
      </w:pPr>
    </w:p>
    <w:p w14:paraId="6F617052" w14:textId="77777777" w:rsidR="006812F0" w:rsidRPr="00B679B0" w:rsidRDefault="006812F0" w:rsidP="006812F0">
      <w:pPr>
        <w:spacing w:after="200" w:line="276" w:lineRule="auto"/>
        <w:jc w:val="center"/>
        <w:rPr>
          <w:b/>
          <w:sz w:val="72"/>
          <w:szCs w:val="72"/>
        </w:rPr>
      </w:pPr>
    </w:p>
    <w:p w14:paraId="081EF307" w14:textId="77777777" w:rsidR="00190D7D" w:rsidRDefault="00190D7D" w:rsidP="006812F0">
      <w:pPr>
        <w:spacing w:after="200" w:line="276" w:lineRule="auto"/>
        <w:jc w:val="center"/>
        <w:rPr>
          <w:b/>
          <w:sz w:val="72"/>
          <w:szCs w:val="72"/>
        </w:rPr>
      </w:pPr>
    </w:p>
    <w:p w14:paraId="265E0320" w14:textId="77777777" w:rsidR="00190D7D" w:rsidRDefault="00190D7D" w:rsidP="006812F0">
      <w:pPr>
        <w:spacing w:after="200" w:line="276" w:lineRule="auto"/>
        <w:jc w:val="center"/>
        <w:rPr>
          <w:b/>
          <w:sz w:val="72"/>
          <w:szCs w:val="72"/>
        </w:rPr>
      </w:pPr>
    </w:p>
    <w:p w14:paraId="7FAAA336" w14:textId="77777777" w:rsidR="00190D7D" w:rsidRDefault="00190D7D" w:rsidP="006812F0">
      <w:pPr>
        <w:spacing w:after="200" w:line="276" w:lineRule="auto"/>
        <w:jc w:val="center"/>
        <w:rPr>
          <w:b/>
          <w:sz w:val="72"/>
          <w:szCs w:val="72"/>
        </w:rPr>
      </w:pPr>
    </w:p>
    <w:p w14:paraId="50443E7C" w14:textId="6A3AEC97" w:rsidR="006812F0" w:rsidRPr="00B679B0" w:rsidRDefault="006812F0" w:rsidP="006812F0">
      <w:pPr>
        <w:spacing w:after="200" w:line="276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Árs</w:t>
      </w:r>
      <w:r w:rsidRPr="00B679B0">
        <w:rPr>
          <w:b/>
          <w:sz w:val="72"/>
          <w:szCs w:val="72"/>
        </w:rPr>
        <w:t>skýrsla</w:t>
      </w:r>
      <w:r w:rsidR="00EC076F">
        <w:rPr>
          <w:b/>
          <w:sz w:val="72"/>
          <w:szCs w:val="72"/>
        </w:rPr>
        <w:t xml:space="preserve"> 20</w:t>
      </w:r>
      <w:r w:rsidR="005B6E88">
        <w:rPr>
          <w:b/>
          <w:sz w:val="72"/>
          <w:szCs w:val="72"/>
        </w:rPr>
        <w:t>2</w:t>
      </w:r>
      <w:r w:rsidR="00CE3251">
        <w:rPr>
          <w:b/>
          <w:sz w:val="72"/>
          <w:szCs w:val="72"/>
        </w:rPr>
        <w:t>1</w:t>
      </w:r>
    </w:p>
    <w:p w14:paraId="651DFC3A" w14:textId="77777777" w:rsidR="006812F0" w:rsidRPr="00B679B0" w:rsidRDefault="006812F0" w:rsidP="006812F0">
      <w:pPr>
        <w:spacing w:after="200" w:line="276" w:lineRule="auto"/>
        <w:rPr>
          <w:b/>
          <w:sz w:val="28"/>
          <w:szCs w:val="28"/>
        </w:rPr>
      </w:pPr>
    </w:p>
    <w:p w14:paraId="4A622D76" w14:textId="77777777" w:rsidR="006812F0" w:rsidRDefault="006812F0" w:rsidP="006812F0">
      <w:pPr>
        <w:pStyle w:val="Fyrirsgnefnisyfirlits"/>
        <w:rPr>
          <w:rFonts w:ascii="Times New Roman" w:hAnsi="Times New Roman"/>
          <w:b w:val="0"/>
          <w:bCs w:val="0"/>
          <w:color w:val="auto"/>
          <w:sz w:val="24"/>
          <w:szCs w:val="24"/>
          <w:lang w:val="is-IS"/>
        </w:rPr>
      </w:pPr>
    </w:p>
    <w:p w14:paraId="3376F364" w14:textId="77777777" w:rsidR="006812F0" w:rsidRDefault="006812F0" w:rsidP="006812F0">
      <w:pPr>
        <w:rPr>
          <w:b/>
          <w:bCs/>
        </w:rPr>
      </w:pPr>
    </w:p>
    <w:p w14:paraId="75640FE7" w14:textId="77777777" w:rsidR="006812F0" w:rsidRDefault="006812F0" w:rsidP="006812F0">
      <w:pPr>
        <w:rPr>
          <w:b/>
          <w:bCs/>
        </w:rPr>
      </w:pPr>
    </w:p>
    <w:p w14:paraId="1AC30330" w14:textId="77777777" w:rsidR="006812F0" w:rsidRDefault="006812F0" w:rsidP="006812F0">
      <w:pPr>
        <w:rPr>
          <w:b/>
          <w:bCs/>
        </w:rPr>
      </w:pPr>
    </w:p>
    <w:p w14:paraId="465DFC10" w14:textId="77777777" w:rsidR="006812F0" w:rsidRDefault="006812F0" w:rsidP="006812F0">
      <w:pPr>
        <w:rPr>
          <w:b/>
          <w:bCs/>
        </w:rPr>
      </w:pPr>
    </w:p>
    <w:p w14:paraId="1E9BD16C" w14:textId="77777777" w:rsidR="006812F0" w:rsidRDefault="006812F0" w:rsidP="006812F0">
      <w:pPr>
        <w:rPr>
          <w:b/>
          <w:bCs/>
        </w:rPr>
      </w:pPr>
    </w:p>
    <w:sdt>
      <w:sdtPr>
        <w:rPr>
          <w:b/>
          <w:bCs/>
        </w:rPr>
        <w:id w:val="141051556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5ABDED61" w14:textId="77777777" w:rsidR="006812F0" w:rsidRPr="006812F0" w:rsidRDefault="006812F0" w:rsidP="006812F0"/>
        <w:p w14:paraId="43489793" w14:textId="77777777" w:rsidR="006812F0" w:rsidRPr="00B679B0" w:rsidRDefault="006812F0" w:rsidP="006812F0">
          <w:pPr>
            <w:pStyle w:val="Fyrirsgnefnisyfirlits"/>
            <w:rPr>
              <w:lang w:val="is-IS"/>
            </w:rPr>
          </w:pPr>
          <w:r w:rsidRPr="00B679B0">
            <w:rPr>
              <w:lang w:val="is-IS"/>
            </w:rPr>
            <w:t>Efnisyfirlit</w:t>
          </w:r>
        </w:p>
        <w:p w14:paraId="0A053D6A" w14:textId="0758F785" w:rsidR="00D22D82" w:rsidRDefault="006812F0">
          <w:pPr>
            <w:pStyle w:val="Efnisyfirlit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r w:rsidRPr="00B679B0">
            <w:fldChar w:fldCharType="begin"/>
          </w:r>
          <w:r w:rsidRPr="00B679B0">
            <w:instrText xml:space="preserve"> TOC \o "1-3" \h \z \u </w:instrText>
          </w:r>
          <w:r w:rsidRPr="00B679B0">
            <w:fldChar w:fldCharType="separate"/>
          </w:r>
          <w:hyperlink w:anchor="_Toc89845610" w:history="1">
            <w:r w:rsidR="00D22D82" w:rsidRPr="00701CB3">
              <w:rPr>
                <w:rStyle w:val="Tengill"/>
                <w:noProof/>
              </w:rPr>
              <w:t>Golfklúbbur Ísafjarðar</w:t>
            </w:r>
            <w:r w:rsidR="00D22D82">
              <w:rPr>
                <w:noProof/>
                <w:webHidden/>
              </w:rPr>
              <w:tab/>
            </w:r>
            <w:r w:rsidR="00D22D82">
              <w:rPr>
                <w:noProof/>
                <w:webHidden/>
              </w:rPr>
              <w:fldChar w:fldCharType="begin"/>
            </w:r>
            <w:r w:rsidR="00D22D82">
              <w:rPr>
                <w:noProof/>
                <w:webHidden/>
              </w:rPr>
              <w:instrText xml:space="preserve"> PAGEREF _Toc89845610 \h </w:instrText>
            </w:r>
            <w:r w:rsidR="00D22D82">
              <w:rPr>
                <w:noProof/>
                <w:webHidden/>
              </w:rPr>
            </w:r>
            <w:r w:rsidR="00D22D82">
              <w:rPr>
                <w:noProof/>
                <w:webHidden/>
              </w:rPr>
              <w:fldChar w:fldCharType="separate"/>
            </w:r>
            <w:r w:rsidR="00D22D82">
              <w:rPr>
                <w:noProof/>
                <w:webHidden/>
              </w:rPr>
              <w:t>1</w:t>
            </w:r>
            <w:r w:rsidR="00D22D82">
              <w:rPr>
                <w:noProof/>
                <w:webHidden/>
              </w:rPr>
              <w:fldChar w:fldCharType="end"/>
            </w:r>
          </w:hyperlink>
        </w:p>
        <w:p w14:paraId="0611BF83" w14:textId="3541407D" w:rsidR="00D22D82" w:rsidRDefault="00D22D82">
          <w:pPr>
            <w:pStyle w:val="Efnisyfirlit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hyperlink w:anchor="_Toc89845611" w:history="1">
            <w:r w:rsidRPr="00701CB3">
              <w:rPr>
                <w:rStyle w:val="Tengill"/>
                <w:noProof/>
              </w:rPr>
              <w:t>Stjórn og nefndir Golfklúbbs Ísafjarðar árið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_Toc89845611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ECBA50" w14:textId="634D3BA5" w:rsidR="00D22D82" w:rsidRDefault="00D22D82">
          <w:pPr>
            <w:pStyle w:val="Efnisyfirlit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hyperlink w:anchor="_Toc89845612" w:history="1">
            <w:r w:rsidRPr="00701CB3">
              <w:rPr>
                <w:rStyle w:val="Tengill"/>
                <w:noProof/>
              </w:rPr>
              <w:t>Stjórn Golfklúbbs Ísafjarðar: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_Toc89845612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B471F8" w14:textId="6CC341CF" w:rsidR="00D22D82" w:rsidRDefault="00D22D82">
          <w:pPr>
            <w:pStyle w:val="Efnisyfirlit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hyperlink w:anchor="_Toc89845613" w:history="1">
            <w:r w:rsidRPr="00701CB3">
              <w:rPr>
                <w:rStyle w:val="Tengill"/>
                <w:rFonts w:eastAsiaTheme="majorEastAsia"/>
                <w:i/>
                <w:iCs/>
                <w:noProof/>
              </w:rPr>
              <w:t>Varastjórn: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_Toc89845613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8507F2" w14:textId="0B7106B8" w:rsidR="00D22D82" w:rsidRDefault="00D22D82">
          <w:pPr>
            <w:pStyle w:val="Efnisyfirlit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hyperlink w:anchor="_Toc89845614" w:history="1">
            <w:r w:rsidRPr="00701CB3">
              <w:rPr>
                <w:rStyle w:val="Tengill"/>
                <w:rFonts w:eastAsiaTheme="majorEastAsia"/>
                <w:i/>
                <w:iCs/>
                <w:noProof/>
              </w:rPr>
              <w:t>Skoðunarmenn reikninga: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_Toc89845614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8E8203" w14:textId="5D7DBDC8" w:rsidR="00D22D82" w:rsidRDefault="00D22D82">
          <w:pPr>
            <w:pStyle w:val="Efnisyfirlit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hyperlink w:anchor="_Toc89845615" w:history="1">
            <w:r w:rsidRPr="00701CB3">
              <w:rPr>
                <w:rStyle w:val="Tengill"/>
                <w:noProof/>
              </w:rPr>
              <w:t>Fastanefndir klúbbsins: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_Toc89845615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1EA8A5" w14:textId="57C1949B" w:rsidR="00D22D82" w:rsidRDefault="00D22D82">
          <w:pPr>
            <w:pStyle w:val="Efnisyfirlit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hyperlink w:anchor="_Toc89845616" w:history="1">
            <w:r w:rsidRPr="00701CB3">
              <w:rPr>
                <w:rStyle w:val="Tengill"/>
                <w:rFonts w:eastAsiaTheme="majorEastAsia"/>
                <w:i/>
                <w:noProof/>
              </w:rPr>
              <w:t>Forgjafanefnd</w:t>
            </w:r>
            <w:r w:rsidRPr="00701CB3">
              <w:rPr>
                <w:rStyle w:val="Tengill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_Toc89845616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38AFF0" w14:textId="2DB65E7A" w:rsidR="00D22D82" w:rsidRDefault="00D22D82">
          <w:pPr>
            <w:pStyle w:val="Efnisyfirlit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hyperlink w:anchor="_Toc89845617" w:history="1">
            <w:r w:rsidRPr="00701CB3">
              <w:rPr>
                <w:rStyle w:val="Tengill"/>
                <w:rFonts w:eastAsiaTheme="majorEastAsia"/>
                <w:i/>
                <w:iCs/>
                <w:noProof/>
              </w:rPr>
              <w:t>Húsnefnd Golfskálans í Tungudal: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_Toc89845617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C2568A" w14:textId="3CDAEF05" w:rsidR="00D22D82" w:rsidRDefault="00D22D82">
          <w:pPr>
            <w:pStyle w:val="Efnisyfirlit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hyperlink w:anchor="_Toc89845618" w:history="1">
            <w:r w:rsidRPr="00701CB3">
              <w:rPr>
                <w:rStyle w:val="Tengill"/>
                <w:rFonts w:eastAsiaTheme="majorEastAsia"/>
                <w:i/>
                <w:iCs/>
                <w:noProof/>
              </w:rPr>
              <w:t>Mótanefnd: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_Toc89845618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7EC97E" w14:textId="08C1723D" w:rsidR="00D22D82" w:rsidRDefault="00D22D82">
          <w:pPr>
            <w:pStyle w:val="Efnisyfirlit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hyperlink w:anchor="_Toc89845619" w:history="1">
            <w:r w:rsidRPr="00701CB3">
              <w:rPr>
                <w:rStyle w:val="Tengill"/>
                <w:rFonts w:eastAsiaTheme="majorEastAsia"/>
                <w:i/>
                <w:iCs/>
                <w:noProof/>
              </w:rPr>
              <w:t>Unglinganefnd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_Toc89845619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04CD0D" w14:textId="3F886E7F" w:rsidR="00D22D82" w:rsidRDefault="00D22D82">
          <w:pPr>
            <w:pStyle w:val="Efnisyfirlit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hyperlink w:anchor="_Toc89845620" w:history="1">
            <w:r w:rsidRPr="00701CB3">
              <w:rPr>
                <w:rStyle w:val="Tengill"/>
                <w:rFonts w:eastAsiaTheme="majorEastAsia"/>
                <w:i/>
                <w:iCs/>
                <w:noProof/>
              </w:rPr>
              <w:t>Vallarnefnd: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_Toc89845620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3B433D" w14:textId="1023022C" w:rsidR="00D22D82" w:rsidRDefault="00D22D82">
          <w:pPr>
            <w:pStyle w:val="Efnisyfirlit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hyperlink w:anchor="_Toc89845621" w:history="1">
            <w:r w:rsidRPr="00701CB3">
              <w:rPr>
                <w:rStyle w:val="Tengill"/>
                <w:rFonts w:eastAsiaTheme="majorEastAsia"/>
                <w:i/>
                <w:iCs/>
                <w:noProof/>
              </w:rPr>
              <w:t>Kvennanefnd: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_Toc89845621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8F5AFE" w14:textId="7A4AA3BB" w:rsidR="00D22D82" w:rsidRDefault="00D22D82">
          <w:pPr>
            <w:pStyle w:val="Efnisyfirlit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hyperlink w:anchor="_Toc89845622" w:history="1">
            <w:r w:rsidRPr="00701CB3">
              <w:rPr>
                <w:rStyle w:val="Tengill"/>
                <w:rFonts w:eastAsiaTheme="majorEastAsia"/>
                <w:i/>
                <w:iCs/>
                <w:noProof/>
              </w:rPr>
              <w:t>Öldunganefnd: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_Toc89845622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A2A853" w14:textId="145E8949" w:rsidR="00D22D82" w:rsidRDefault="00D22D82">
          <w:pPr>
            <w:pStyle w:val="Efnisyfirlit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hyperlink w:anchor="_Toc89845623" w:history="1">
            <w:r w:rsidRPr="00701CB3">
              <w:rPr>
                <w:rStyle w:val="Tengill"/>
                <w:rFonts w:eastAsiaTheme="majorEastAsia"/>
                <w:i/>
                <w:iCs/>
                <w:noProof/>
              </w:rPr>
              <w:t>Aganefnd: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_Toc89845623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206120" w14:textId="52BB4BA5" w:rsidR="00D22D82" w:rsidRDefault="00D22D82">
          <w:pPr>
            <w:pStyle w:val="Efnisyfirlit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hyperlink w:anchor="_Toc89845624" w:history="1">
            <w:r w:rsidRPr="00701CB3">
              <w:rPr>
                <w:rStyle w:val="Tengill"/>
                <w:rFonts w:eastAsiaTheme="majorEastAsia"/>
                <w:i/>
                <w:iCs/>
                <w:noProof/>
              </w:rPr>
              <w:t>Sundagolfsnefnd: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_Toc89845624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3AF4D3" w14:textId="50AB8C99" w:rsidR="00D22D82" w:rsidRDefault="00D22D82">
          <w:pPr>
            <w:pStyle w:val="Efnisyfirlit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hyperlink w:anchor="_Toc89845625" w:history="1">
            <w:r w:rsidRPr="00701CB3">
              <w:rPr>
                <w:rStyle w:val="Tengill"/>
                <w:noProof/>
              </w:rPr>
              <w:t>Félagsstarf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_Toc89845625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CF0137" w14:textId="3907E554" w:rsidR="00D22D82" w:rsidRDefault="00D22D82">
          <w:pPr>
            <w:pStyle w:val="Efnisyfirlit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hyperlink w:anchor="_Toc89845626" w:history="1">
            <w:r w:rsidRPr="00701CB3">
              <w:rPr>
                <w:rStyle w:val="Tengill"/>
                <w:noProof/>
              </w:rPr>
              <w:t>Starfsmannamál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_Toc89845626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6E8E84" w14:textId="32CD48EE" w:rsidR="00D22D82" w:rsidRDefault="00D22D82">
          <w:pPr>
            <w:pStyle w:val="Efnisyfirlit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hyperlink w:anchor="_Toc89845627" w:history="1">
            <w:r w:rsidRPr="00701CB3">
              <w:rPr>
                <w:rStyle w:val="Tengill"/>
                <w:noProof/>
              </w:rPr>
              <w:t>Verkefni í samvinnu við Ísafjarðarbæ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_Toc89845627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5E619A" w14:textId="2DCCE41D" w:rsidR="00D22D82" w:rsidRDefault="00D22D82">
          <w:pPr>
            <w:pStyle w:val="Efnisyfirlit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hyperlink w:anchor="_Toc89845628" w:history="1">
            <w:r w:rsidRPr="00701CB3">
              <w:rPr>
                <w:rStyle w:val="Tengill"/>
                <w:noProof/>
              </w:rPr>
              <w:t>Æfingar og æfingaaðstaða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_Toc89845628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D33054" w14:textId="42083E81" w:rsidR="00D22D82" w:rsidRDefault="00D22D82">
          <w:pPr>
            <w:pStyle w:val="Efnisyfirlit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hyperlink w:anchor="_Toc89845629" w:history="1">
            <w:r w:rsidRPr="00701CB3">
              <w:rPr>
                <w:rStyle w:val="Tengill"/>
                <w:noProof/>
              </w:rPr>
              <w:t>Barna -og unglinganefnd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_Toc89845629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F1E91E" w14:textId="4BA5725D" w:rsidR="00D22D82" w:rsidRDefault="00D22D82">
          <w:pPr>
            <w:pStyle w:val="Efnisyfirlit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hyperlink w:anchor="_Toc89845630" w:history="1">
            <w:r w:rsidRPr="00701CB3">
              <w:rPr>
                <w:rStyle w:val="Tengill"/>
                <w:noProof/>
              </w:rPr>
              <w:t>Kvennastarf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_Toc89845630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89259A" w14:textId="331C36C7" w:rsidR="00D22D82" w:rsidRDefault="00D22D82">
          <w:pPr>
            <w:pStyle w:val="Efnisyfirlit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hyperlink w:anchor="_Toc89845631" w:history="1">
            <w:r w:rsidRPr="00701CB3">
              <w:rPr>
                <w:rStyle w:val="Tengill"/>
                <w:noProof/>
              </w:rPr>
              <w:t>Vallarmál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_Toc89845631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74489C" w14:textId="4857D679" w:rsidR="00D22D82" w:rsidRDefault="00D22D82">
          <w:pPr>
            <w:pStyle w:val="Efnisyfirlit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hyperlink w:anchor="_Toc89845632" w:history="1">
            <w:r w:rsidRPr="00701CB3">
              <w:rPr>
                <w:rStyle w:val="Tengill"/>
                <w:noProof/>
              </w:rPr>
              <w:t>Vélamál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_Toc89845632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123CF9" w14:textId="04BCC16F" w:rsidR="00D22D82" w:rsidRDefault="00D22D82">
          <w:pPr>
            <w:pStyle w:val="Efnisyfirlit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hyperlink w:anchor="_Toc89845633" w:history="1">
            <w:r w:rsidRPr="00701CB3">
              <w:rPr>
                <w:rStyle w:val="Tengill"/>
                <w:noProof/>
              </w:rPr>
              <w:t>Húsnæðismál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_Toc89845633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B9EE0E" w14:textId="03F5C85C" w:rsidR="00D22D82" w:rsidRDefault="00D22D82">
          <w:pPr>
            <w:pStyle w:val="Efnisyfirlit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hyperlink w:anchor="_Toc89845634" w:history="1">
            <w:r w:rsidRPr="00701CB3">
              <w:rPr>
                <w:rStyle w:val="Tengill"/>
                <w:noProof/>
              </w:rPr>
              <w:t>Mótanefnd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_Toc89845634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EE7884" w14:textId="6DC908EB" w:rsidR="00D22D82" w:rsidRDefault="00D22D82">
          <w:pPr>
            <w:pStyle w:val="Efnisyfirlit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hyperlink w:anchor="_Toc89845635" w:history="1">
            <w:r w:rsidRPr="00701CB3">
              <w:rPr>
                <w:rStyle w:val="Tengill"/>
                <w:noProof/>
              </w:rPr>
              <w:t>Rekstur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_Toc89845635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8F5787" w14:textId="629202DE" w:rsidR="006812F0" w:rsidRPr="00B679B0" w:rsidRDefault="006812F0" w:rsidP="006812F0">
          <w:r w:rsidRPr="00B679B0">
            <w:fldChar w:fldCharType="end"/>
          </w:r>
        </w:p>
      </w:sdtContent>
    </w:sdt>
    <w:p w14:paraId="061DA566" w14:textId="77777777" w:rsidR="006812F0" w:rsidRPr="00B679B0" w:rsidRDefault="006812F0" w:rsidP="006812F0">
      <w:pPr>
        <w:spacing w:after="200" w:line="276" w:lineRule="auto"/>
      </w:pPr>
    </w:p>
    <w:p w14:paraId="3A5EEBE2" w14:textId="77777777" w:rsidR="006812F0" w:rsidRPr="00B679B0" w:rsidRDefault="006812F0" w:rsidP="006812F0">
      <w:r w:rsidRPr="00B679B0">
        <w:br w:type="page"/>
      </w:r>
    </w:p>
    <w:p w14:paraId="668C0EEC" w14:textId="2B300968" w:rsidR="006812F0" w:rsidRPr="00B679B0" w:rsidRDefault="006812F0" w:rsidP="006812F0">
      <w:pPr>
        <w:pStyle w:val="Fyrirsgn1"/>
      </w:pPr>
      <w:bookmarkStart w:id="3" w:name="_Toc244953966"/>
      <w:bookmarkStart w:id="4" w:name="_Toc308255822"/>
      <w:bookmarkStart w:id="5" w:name="_Toc89845611"/>
      <w:r w:rsidRPr="00B679B0">
        <w:lastRenderedPageBreak/>
        <w:t>Stjórn og nefndir Golfklúbbs Ísafjarðar árið 20</w:t>
      </w:r>
      <w:bookmarkEnd w:id="3"/>
      <w:bookmarkEnd w:id="4"/>
      <w:r w:rsidR="00D00CDB">
        <w:t>21</w:t>
      </w:r>
      <w:bookmarkEnd w:id="5"/>
    </w:p>
    <w:p w14:paraId="26255B10" w14:textId="77777777" w:rsidR="006812F0" w:rsidRPr="00B679B0" w:rsidRDefault="006812F0" w:rsidP="006812F0">
      <w:pPr>
        <w:pStyle w:val="Fyrirsgn2"/>
      </w:pPr>
      <w:bookmarkStart w:id="6" w:name="_Toc244953967"/>
      <w:bookmarkStart w:id="7" w:name="_Toc308255823"/>
      <w:bookmarkStart w:id="8" w:name="_Toc89845612"/>
      <w:r w:rsidRPr="00B679B0">
        <w:t>Stjórn Golfklúbbs Ísafjarðar:</w:t>
      </w:r>
      <w:bookmarkEnd w:id="6"/>
      <w:bookmarkEnd w:id="7"/>
      <w:bookmarkEnd w:id="8"/>
    </w:p>
    <w:p w14:paraId="02233ACD" w14:textId="4C797DE0" w:rsidR="006812F0" w:rsidRDefault="002F16B0" w:rsidP="006812F0">
      <w:r>
        <w:t>Gunnar Þórðarson</w:t>
      </w:r>
      <w:r w:rsidR="006812F0" w:rsidRPr="00B679B0">
        <w:t xml:space="preserve"> formaður, </w:t>
      </w:r>
      <w:r w:rsidR="005B6E88">
        <w:t>Anton Helgi Guðjónsson</w:t>
      </w:r>
      <w:r w:rsidR="005C048A">
        <w:t xml:space="preserve"> varaformaður, </w:t>
      </w:r>
      <w:r w:rsidR="00C477FB">
        <w:t xml:space="preserve">Bjarki Bjarnason gjaldkeri, </w:t>
      </w:r>
      <w:r w:rsidR="005C048A">
        <w:t>Kristín Hálfdánsdóttir</w:t>
      </w:r>
      <w:r w:rsidR="006812F0" w:rsidRPr="00B679B0">
        <w:t xml:space="preserve"> ritari,</w:t>
      </w:r>
      <w:r w:rsidR="00C477FB">
        <w:t xml:space="preserve"> </w:t>
      </w:r>
      <w:r w:rsidR="004B2679">
        <w:t>Guðni Ólafur Guðnason</w:t>
      </w:r>
      <w:r w:rsidR="00C477FB">
        <w:t xml:space="preserve"> </w:t>
      </w:r>
      <w:r w:rsidR="004B2679">
        <w:t>meðstjórnandi, Kristján Ásgeirsson</w:t>
      </w:r>
      <w:r w:rsidR="00515585">
        <w:t xml:space="preserve"> </w:t>
      </w:r>
      <w:r w:rsidR="006812F0" w:rsidRPr="00B679B0">
        <w:t>meðstjó</w:t>
      </w:r>
      <w:r w:rsidR="004B2679">
        <w:t xml:space="preserve">rnandi og </w:t>
      </w:r>
      <w:r w:rsidR="005B6E88">
        <w:t>Guðjón Helgi Ólafsson</w:t>
      </w:r>
      <w:r w:rsidR="005B6E88" w:rsidRPr="00B679B0">
        <w:t xml:space="preserve"> </w:t>
      </w:r>
      <w:r w:rsidR="006812F0" w:rsidRPr="00B679B0">
        <w:t>meðstjórnandi.</w:t>
      </w:r>
      <w:r w:rsidR="00C477FB">
        <w:t xml:space="preserve"> </w:t>
      </w:r>
    </w:p>
    <w:p w14:paraId="1C93709D" w14:textId="77777777" w:rsidR="004B2679" w:rsidRPr="00B679B0" w:rsidRDefault="004B2679" w:rsidP="006812F0"/>
    <w:p w14:paraId="5F53FBF8" w14:textId="77777777" w:rsidR="006812F0" w:rsidRPr="00B679B0" w:rsidRDefault="006812F0" w:rsidP="006812F0">
      <w:pPr>
        <w:pStyle w:val="Fyrirsgn4"/>
      </w:pPr>
      <w:bookmarkStart w:id="9" w:name="_Toc244953968"/>
      <w:bookmarkStart w:id="10" w:name="_Toc308255824"/>
      <w:bookmarkStart w:id="11" w:name="_Toc89845613"/>
      <w:r w:rsidRPr="00B679B0">
        <w:rPr>
          <w:rStyle w:val="Fyrirsgn3Staf"/>
          <w:rFonts w:eastAsiaTheme="majorEastAsia"/>
        </w:rPr>
        <w:t>Varastjórn:</w:t>
      </w:r>
      <w:bookmarkEnd w:id="9"/>
      <w:bookmarkEnd w:id="10"/>
      <w:bookmarkEnd w:id="11"/>
      <w:r w:rsidRPr="00B679B0">
        <w:t xml:space="preserve"> </w:t>
      </w:r>
    </w:p>
    <w:p w14:paraId="33F64E22" w14:textId="71E2182B" w:rsidR="006812F0" w:rsidRPr="00B679B0" w:rsidRDefault="005B6E88" w:rsidP="006812F0">
      <w:r>
        <w:t>Þórunn Snorradóttir</w:t>
      </w:r>
      <w:r w:rsidR="00EC076F">
        <w:t xml:space="preserve">, </w:t>
      </w:r>
      <w:r>
        <w:t>Gauti Friðriksson</w:t>
      </w:r>
      <w:r w:rsidR="00154475">
        <w:t xml:space="preserve"> og </w:t>
      </w:r>
      <w:r w:rsidR="00D00CDB">
        <w:t>Andrea Gylfadóttir</w:t>
      </w:r>
    </w:p>
    <w:p w14:paraId="0B203D8E" w14:textId="77777777" w:rsidR="006812F0" w:rsidRPr="00B679B0" w:rsidRDefault="006812F0" w:rsidP="006812F0">
      <w:pPr>
        <w:rPr>
          <w:rStyle w:val="Fyrirsgn3Staf"/>
        </w:rPr>
      </w:pPr>
      <w:bookmarkStart w:id="12" w:name="_Toc244953969"/>
    </w:p>
    <w:p w14:paraId="6EE623D6" w14:textId="77777777" w:rsidR="006812F0" w:rsidRPr="00B679B0" w:rsidRDefault="006812F0" w:rsidP="006812F0">
      <w:pPr>
        <w:pStyle w:val="Fyrirsgn4"/>
      </w:pPr>
      <w:bookmarkStart w:id="13" w:name="_Toc308255825"/>
      <w:bookmarkStart w:id="14" w:name="_Toc89845614"/>
      <w:r w:rsidRPr="00B679B0">
        <w:rPr>
          <w:rStyle w:val="Fyrirsgn3Staf"/>
          <w:rFonts w:eastAsiaTheme="majorEastAsia"/>
        </w:rPr>
        <w:t>Skoðunarmenn reikninga:</w:t>
      </w:r>
      <w:bookmarkEnd w:id="12"/>
      <w:bookmarkEnd w:id="13"/>
      <w:bookmarkEnd w:id="14"/>
      <w:r w:rsidRPr="00B679B0">
        <w:t xml:space="preserve"> </w:t>
      </w:r>
    </w:p>
    <w:p w14:paraId="0DF9ABE0" w14:textId="77777777" w:rsidR="006812F0" w:rsidRDefault="002E4457" w:rsidP="006812F0">
      <w:r>
        <w:t>Jens André</w:t>
      </w:r>
      <w:r w:rsidR="005C048A">
        <w:t xml:space="preserve">s Guðmundsson og </w:t>
      </w:r>
      <w:r w:rsidR="004936EC">
        <w:t>Baldur Geirmundsson</w:t>
      </w:r>
      <w:r>
        <w:t>.</w:t>
      </w:r>
    </w:p>
    <w:p w14:paraId="3E436FD7" w14:textId="77777777" w:rsidR="002E4457" w:rsidRDefault="002E4457" w:rsidP="006812F0"/>
    <w:p w14:paraId="3C265F2D" w14:textId="77777777" w:rsidR="002E4457" w:rsidRPr="00B679B0" w:rsidRDefault="002E4457" w:rsidP="006812F0"/>
    <w:p w14:paraId="271E138C" w14:textId="77777777" w:rsidR="006812F0" w:rsidRPr="00B679B0" w:rsidRDefault="006812F0" w:rsidP="006812F0">
      <w:pPr>
        <w:pStyle w:val="Fyrirsgn2"/>
      </w:pPr>
      <w:bookmarkStart w:id="15" w:name="_Toc244953970"/>
      <w:r w:rsidRPr="00B679B0">
        <w:t xml:space="preserve"> </w:t>
      </w:r>
      <w:bookmarkStart w:id="16" w:name="_Toc308255826"/>
      <w:bookmarkStart w:id="17" w:name="_Toc89845615"/>
      <w:r w:rsidRPr="00B679B0">
        <w:t>Fastanefndir klúbbsins:</w:t>
      </w:r>
      <w:bookmarkEnd w:id="15"/>
      <w:bookmarkEnd w:id="16"/>
      <w:bookmarkEnd w:id="17"/>
      <w:r w:rsidRPr="00B679B0">
        <w:br/>
      </w:r>
    </w:p>
    <w:p w14:paraId="47E09F4D" w14:textId="77777777" w:rsidR="006812F0" w:rsidRPr="00B679B0" w:rsidRDefault="006812F0" w:rsidP="006812F0">
      <w:pPr>
        <w:pStyle w:val="Fyrirsgn3"/>
      </w:pPr>
      <w:bookmarkStart w:id="18" w:name="_Toc244953971"/>
      <w:bookmarkStart w:id="19" w:name="_Toc308255827"/>
      <w:bookmarkStart w:id="20" w:name="_Toc89845616"/>
      <w:r w:rsidRPr="00B679B0">
        <w:rPr>
          <w:rFonts w:eastAsiaTheme="majorEastAsia"/>
          <w:b w:val="0"/>
          <w:i/>
        </w:rPr>
        <w:t>Forgjafanefnd</w:t>
      </w:r>
      <w:bookmarkEnd w:id="18"/>
      <w:bookmarkEnd w:id="19"/>
      <w:r w:rsidRPr="00B679B0">
        <w:t>:</w:t>
      </w:r>
      <w:bookmarkEnd w:id="20"/>
      <w:r w:rsidRPr="00B679B0">
        <w:t xml:space="preserve"> </w:t>
      </w:r>
    </w:p>
    <w:p w14:paraId="0F4C24B8" w14:textId="15504A78" w:rsidR="006812F0" w:rsidRPr="00B679B0" w:rsidRDefault="006812F0" w:rsidP="006812F0">
      <w:r w:rsidRPr="00B679B0">
        <w:t xml:space="preserve"> </w:t>
      </w:r>
      <w:r w:rsidR="00AD77C2">
        <w:t xml:space="preserve">Jakob Ólafur Tryggvason </w:t>
      </w:r>
      <w:r w:rsidRPr="00B679B0">
        <w:t xml:space="preserve">og Kristinn </w:t>
      </w:r>
      <w:r w:rsidR="00190D7D">
        <w:t xml:space="preserve">Þórir </w:t>
      </w:r>
      <w:r w:rsidRPr="00B679B0">
        <w:t>Kristjánsson.</w:t>
      </w:r>
    </w:p>
    <w:p w14:paraId="77294EDA" w14:textId="77777777" w:rsidR="006812F0" w:rsidRPr="00B679B0" w:rsidRDefault="006812F0" w:rsidP="006812F0">
      <w:pPr>
        <w:ind w:left="113"/>
        <w:rPr>
          <w:rStyle w:val="Fyrirsgn3Staf"/>
        </w:rPr>
      </w:pPr>
    </w:p>
    <w:p w14:paraId="06C30140" w14:textId="2659986A" w:rsidR="006812F0" w:rsidRPr="00B679B0" w:rsidRDefault="006812F0" w:rsidP="006812F0">
      <w:pPr>
        <w:pStyle w:val="Fyrirsgn4"/>
      </w:pPr>
      <w:bookmarkStart w:id="21" w:name="_Toc244953972"/>
      <w:bookmarkStart w:id="22" w:name="_Toc308255828"/>
      <w:bookmarkStart w:id="23" w:name="_Toc89845617"/>
      <w:r w:rsidRPr="00B679B0">
        <w:rPr>
          <w:rStyle w:val="Fyrirsgn3Staf"/>
          <w:rFonts w:eastAsiaTheme="majorEastAsia"/>
        </w:rPr>
        <w:t>Húsnefnd</w:t>
      </w:r>
      <w:r w:rsidR="006D1BD2">
        <w:rPr>
          <w:rStyle w:val="Fyrirsgn3Staf"/>
          <w:rFonts w:eastAsiaTheme="majorEastAsia"/>
        </w:rPr>
        <w:t xml:space="preserve"> Golfskálans í Tungudal</w:t>
      </w:r>
      <w:r w:rsidRPr="00B679B0">
        <w:rPr>
          <w:rStyle w:val="Fyrirsgn3Staf"/>
          <w:rFonts w:eastAsiaTheme="majorEastAsia"/>
        </w:rPr>
        <w:t>:</w:t>
      </w:r>
      <w:bookmarkEnd w:id="21"/>
      <w:bookmarkEnd w:id="22"/>
      <w:bookmarkEnd w:id="23"/>
      <w:r w:rsidRPr="00B679B0">
        <w:t xml:space="preserve"> </w:t>
      </w:r>
    </w:p>
    <w:p w14:paraId="0213B810" w14:textId="5932CBFF" w:rsidR="006812F0" w:rsidRPr="00B679B0" w:rsidRDefault="005B6E88" w:rsidP="006812F0">
      <w:r>
        <w:t xml:space="preserve">Þórunn Snorradóttir </w:t>
      </w:r>
      <w:r w:rsidR="006812F0" w:rsidRPr="00B679B0">
        <w:t>fo</w:t>
      </w:r>
      <w:r w:rsidR="004B2679">
        <w:t>rmaður,</w:t>
      </w:r>
      <w:r>
        <w:t xml:space="preserve"> Gauti Friðriksson</w:t>
      </w:r>
    </w:p>
    <w:p w14:paraId="4989000D" w14:textId="77777777" w:rsidR="006812F0" w:rsidRPr="00B679B0" w:rsidRDefault="006812F0" w:rsidP="006812F0">
      <w:pPr>
        <w:ind w:left="113"/>
        <w:rPr>
          <w:rStyle w:val="Fyrirsgn3Staf"/>
        </w:rPr>
      </w:pPr>
    </w:p>
    <w:p w14:paraId="27D3BC15" w14:textId="77777777" w:rsidR="006812F0" w:rsidRPr="00B679B0" w:rsidRDefault="006812F0" w:rsidP="006812F0">
      <w:pPr>
        <w:pStyle w:val="Fyrirsgn4"/>
      </w:pPr>
      <w:bookmarkStart w:id="24" w:name="_Toc244953973"/>
      <w:bookmarkStart w:id="25" w:name="_Toc308255829"/>
      <w:bookmarkStart w:id="26" w:name="_Toc89845618"/>
      <w:r w:rsidRPr="00B679B0">
        <w:rPr>
          <w:rStyle w:val="Fyrirsgn3Staf"/>
          <w:rFonts w:eastAsiaTheme="majorEastAsia"/>
        </w:rPr>
        <w:t>Mótanefnd:</w:t>
      </w:r>
      <w:bookmarkEnd w:id="24"/>
      <w:bookmarkEnd w:id="25"/>
      <w:bookmarkEnd w:id="26"/>
      <w:r w:rsidRPr="00B679B0">
        <w:t xml:space="preserve"> </w:t>
      </w:r>
    </w:p>
    <w:p w14:paraId="00E33571" w14:textId="79D1C376" w:rsidR="006812F0" w:rsidRPr="00B679B0" w:rsidRDefault="005B6E88" w:rsidP="006812F0">
      <w:r>
        <w:t xml:space="preserve">Guðni Ólafur Guðnason </w:t>
      </w:r>
      <w:r w:rsidR="005C048A">
        <w:t xml:space="preserve">formaður og </w:t>
      </w:r>
      <w:r>
        <w:t>Guðjón Helgi Ólafsson, Víðir Arnarsson</w:t>
      </w:r>
      <w:r w:rsidR="006D1BD2">
        <w:t xml:space="preserve"> og </w:t>
      </w:r>
      <w:r w:rsidRPr="00B679B0">
        <w:t xml:space="preserve">Kristinn </w:t>
      </w:r>
      <w:r>
        <w:t xml:space="preserve">Þórir </w:t>
      </w:r>
      <w:r w:rsidRPr="00B679B0">
        <w:t>Kristjánsson</w:t>
      </w:r>
    </w:p>
    <w:p w14:paraId="2785F24A" w14:textId="77777777" w:rsidR="006812F0" w:rsidRPr="00B679B0" w:rsidRDefault="006812F0" w:rsidP="006812F0">
      <w:pPr>
        <w:ind w:left="113"/>
        <w:rPr>
          <w:rStyle w:val="Fyrirsgn3Staf"/>
        </w:rPr>
      </w:pPr>
    </w:p>
    <w:p w14:paraId="58ACCA3D" w14:textId="77777777" w:rsidR="006812F0" w:rsidRPr="00B679B0" w:rsidRDefault="006812F0" w:rsidP="006812F0">
      <w:pPr>
        <w:pStyle w:val="Fyrirsgn4"/>
      </w:pPr>
      <w:bookmarkStart w:id="27" w:name="_Toc244953974"/>
      <w:bookmarkStart w:id="28" w:name="_Toc308255830"/>
      <w:bookmarkStart w:id="29" w:name="_Toc89845619"/>
      <w:r w:rsidRPr="00B679B0">
        <w:rPr>
          <w:rStyle w:val="Fyrirsgn3Staf"/>
          <w:rFonts w:eastAsiaTheme="majorEastAsia"/>
        </w:rPr>
        <w:t>Unglinga</w:t>
      </w:r>
      <w:bookmarkEnd w:id="27"/>
      <w:bookmarkEnd w:id="28"/>
      <w:r w:rsidRPr="00B679B0">
        <w:rPr>
          <w:rStyle w:val="Fyrirsgn3Staf"/>
          <w:rFonts w:eastAsiaTheme="majorEastAsia"/>
        </w:rPr>
        <w:t>nefnd</w:t>
      </w:r>
      <w:bookmarkEnd w:id="29"/>
    </w:p>
    <w:p w14:paraId="77D764D4" w14:textId="0748B8FB" w:rsidR="006812F0" w:rsidRPr="00B679B0" w:rsidRDefault="005B6E88" w:rsidP="006812F0">
      <w:r>
        <w:t>Shiran Þórisson</w:t>
      </w:r>
      <w:r w:rsidR="006812F0" w:rsidRPr="00B679B0">
        <w:t xml:space="preserve">, formaður, </w:t>
      </w:r>
      <w:r>
        <w:t xml:space="preserve">Kristján Elías Ásgeirsson </w:t>
      </w:r>
      <w:r w:rsidR="00154475">
        <w:t>og J</w:t>
      </w:r>
      <w:r>
        <w:t>akob Ólafur Tryggvason</w:t>
      </w:r>
    </w:p>
    <w:p w14:paraId="1D44194C" w14:textId="77777777" w:rsidR="006812F0" w:rsidRPr="00B679B0" w:rsidRDefault="006812F0" w:rsidP="006812F0">
      <w:pPr>
        <w:ind w:left="113"/>
        <w:rPr>
          <w:rStyle w:val="Fyrirsgn3Staf"/>
        </w:rPr>
      </w:pPr>
    </w:p>
    <w:p w14:paraId="588B2AE3" w14:textId="77777777" w:rsidR="006812F0" w:rsidRPr="00B679B0" w:rsidRDefault="006812F0" w:rsidP="006812F0">
      <w:pPr>
        <w:pStyle w:val="Fyrirsgn4"/>
      </w:pPr>
      <w:bookmarkStart w:id="30" w:name="_Toc244953975"/>
      <w:bookmarkStart w:id="31" w:name="_Toc308255831"/>
      <w:bookmarkStart w:id="32" w:name="_Toc89845620"/>
      <w:r w:rsidRPr="00B679B0">
        <w:rPr>
          <w:rStyle w:val="Fyrirsgn3Staf"/>
          <w:rFonts w:eastAsiaTheme="majorEastAsia"/>
        </w:rPr>
        <w:t>Vallarnefnd:</w:t>
      </w:r>
      <w:bookmarkEnd w:id="30"/>
      <w:bookmarkEnd w:id="31"/>
      <w:bookmarkEnd w:id="32"/>
      <w:r w:rsidRPr="00B679B0">
        <w:t xml:space="preserve"> </w:t>
      </w:r>
    </w:p>
    <w:p w14:paraId="6DF91BBB" w14:textId="23C52A00" w:rsidR="006812F0" w:rsidRPr="00B679B0" w:rsidRDefault="005B6E88" w:rsidP="006812F0">
      <w:r>
        <w:t>Anton Helgi Guðjónsson</w:t>
      </w:r>
      <w:r w:rsidR="005C048A">
        <w:t xml:space="preserve"> </w:t>
      </w:r>
      <w:r w:rsidR="00826147" w:rsidRPr="00B679B0">
        <w:t>formaður</w:t>
      </w:r>
      <w:r w:rsidR="00826147">
        <w:t xml:space="preserve">, </w:t>
      </w:r>
      <w:r>
        <w:t>Jóhann Birkir</w:t>
      </w:r>
      <w:r w:rsidR="006D1BD2">
        <w:t xml:space="preserve"> Helgason</w:t>
      </w:r>
      <w:r w:rsidR="00C477FB">
        <w:t>,</w:t>
      </w:r>
      <w:r w:rsidR="00826147">
        <w:t xml:space="preserve"> </w:t>
      </w:r>
      <w:r>
        <w:t>Ka</w:t>
      </w:r>
      <w:r w:rsidR="00AD77C2">
        <w:t>rl Ingi Vilbergsson</w:t>
      </w:r>
      <w:r w:rsidR="00A4185E">
        <w:t>, Vilhjálmur Matthíasson</w:t>
      </w:r>
      <w:r>
        <w:t xml:space="preserve"> </w:t>
      </w:r>
      <w:r w:rsidR="004B2679">
        <w:t>og Tryggvi Sigtryggsson</w:t>
      </w:r>
    </w:p>
    <w:p w14:paraId="08A9C9E6" w14:textId="77777777" w:rsidR="006812F0" w:rsidRPr="00B679B0" w:rsidRDefault="006812F0" w:rsidP="006812F0">
      <w:pPr>
        <w:ind w:left="113"/>
        <w:rPr>
          <w:rStyle w:val="Fyrirsgn3Staf"/>
        </w:rPr>
      </w:pPr>
    </w:p>
    <w:p w14:paraId="74B344DC" w14:textId="77777777" w:rsidR="006812F0" w:rsidRPr="00B679B0" w:rsidRDefault="006812F0" w:rsidP="006812F0">
      <w:pPr>
        <w:pStyle w:val="Fyrirsgn4"/>
      </w:pPr>
      <w:bookmarkStart w:id="33" w:name="_Toc244953976"/>
      <w:bookmarkStart w:id="34" w:name="_Toc308255832"/>
      <w:bookmarkStart w:id="35" w:name="_Toc89845621"/>
      <w:r w:rsidRPr="00B679B0">
        <w:rPr>
          <w:rStyle w:val="Fyrirsgn3Staf"/>
          <w:rFonts w:eastAsiaTheme="majorEastAsia"/>
        </w:rPr>
        <w:t>Kvennanefnd:</w:t>
      </w:r>
      <w:bookmarkEnd w:id="33"/>
      <w:bookmarkEnd w:id="34"/>
      <w:bookmarkEnd w:id="35"/>
      <w:r w:rsidRPr="00B679B0">
        <w:t xml:space="preserve"> </w:t>
      </w:r>
    </w:p>
    <w:p w14:paraId="1C6590A1" w14:textId="2F82A598" w:rsidR="006812F0" w:rsidRPr="00B679B0" w:rsidRDefault="00B52B61" w:rsidP="006812F0">
      <w:r>
        <w:t>Kristín Hálfdánsdóttir</w:t>
      </w:r>
      <w:r w:rsidR="006812F0" w:rsidRPr="00B679B0">
        <w:t xml:space="preserve"> formaður og </w:t>
      </w:r>
      <w:r w:rsidRPr="00B679B0">
        <w:t>Anna Guðrún Sigurðardóttir</w:t>
      </w:r>
      <w:r w:rsidR="006812F0" w:rsidRPr="00B679B0">
        <w:t>.</w:t>
      </w:r>
    </w:p>
    <w:p w14:paraId="7F6A28C2" w14:textId="77777777" w:rsidR="006812F0" w:rsidRPr="00B679B0" w:rsidRDefault="006812F0" w:rsidP="006812F0">
      <w:pPr>
        <w:ind w:left="113"/>
        <w:rPr>
          <w:rStyle w:val="Fyrirsgn3Staf"/>
        </w:rPr>
      </w:pPr>
    </w:p>
    <w:p w14:paraId="26AA8421" w14:textId="77777777" w:rsidR="006812F0" w:rsidRPr="00B679B0" w:rsidRDefault="006812F0" w:rsidP="006812F0">
      <w:pPr>
        <w:pStyle w:val="Fyrirsgn4"/>
      </w:pPr>
      <w:bookmarkStart w:id="36" w:name="_Toc244953977"/>
      <w:bookmarkStart w:id="37" w:name="_Toc308255833"/>
      <w:bookmarkStart w:id="38" w:name="_Toc89845622"/>
      <w:r w:rsidRPr="00B679B0">
        <w:rPr>
          <w:rStyle w:val="Fyrirsgn3Staf"/>
          <w:rFonts w:eastAsiaTheme="majorEastAsia"/>
        </w:rPr>
        <w:t>Öldunganefnd:</w:t>
      </w:r>
      <w:bookmarkEnd w:id="36"/>
      <w:bookmarkEnd w:id="37"/>
      <w:bookmarkEnd w:id="38"/>
      <w:r w:rsidRPr="00B679B0">
        <w:t xml:space="preserve"> </w:t>
      </w:r>
    </w:p>
    <w:p w14:paraId="769B9DF5" w14:textId="77777777" w:rsidR="006812F0" w:rsidRDefault="006812F0" w:rsidP="006812F0">
      <w:r w:rsidRPr="00B679B0">
        <w:t>Finnur Magnússon.</w:t>
      </w:r>
    </w:p>
    <w:p w14:paraId="4B07B424" w14:textId="77777777" w:rsidR="002E4457" w:rsidRPr="00B679B0" w:rsidRDefault="002E4457" w:rsidP="006812F0">
      <w:pPr>
        <w:rPr>
          <w:rStyle w:val="Fyrirsgn3Staf"/>
        </w:rPr>
      </w:pPr>
    </w:p>
    <w:p w14:paraId="0196B7E7" w14:textId="77777777" w:rsidR="006812F0" w:rsidRPr="00B679B0" w:rsidRDefault="006812F0" w:rsidP="006812F0">
      <w:pPr>
        <w:pStyle w:val="Fyrirsgn4"/>
      </w:pPr>
      <w:bookmarkStart w:id="39" w:name="_Toc244953978"/>
      <w:bookmarkStart w:id="40" w:name="_Toc308255834"/>
      <w:bookmarkStart w:id="41" w:name="_Toc89845623"/>
      <w:r w:rsidRPr="00B679B0">
        <w:rPr>
          <w:rStyle w:val="Fyrirsgn3Staf"/>
          <w:rFonts w:eastAsiaTheme="majorEastAsia"/>
        </w:rPr>
        <w:t>Aganefnd:</w:t>
      </w:r>
      <w:bookmarkEnd w:id="39"/>
      <w:bookmarkEnd w:id="40"/>
      <w:bookmarkEnd w:id="41"/>
      <w:r w:rsidRPr="00B679B0">
        <w:t xml:space="preserve"> </w:t>
      </w:r>
    </w:p>
    <w:p w14:paraId="0E19BED6" w14:textId="19DE6E12" w:rsidR="006812F0" w:rsidRPr="00B679B0" w:rsidRDefault="006812F0" w:rsidP="006812F0">
      <w:r w:rsidRPr="00B679B0">
        <w:t>Tryggvi Guðmunds</w:t>
      </w:r>
      <w:r w:rsidR="00D877C1">
        <w:t>son formaður</w:t>
      </w:r>
      <w:r w:rsidR="00FF3466">
        <w:t xml:space="preserve"> og</w:t>
      </w:r>
      <w:r w:rsidR="00D877C1">
        <w:t xml:space="preserve"> </w:t>
      </w:r>
      <w:r w:rsidRPr="00B679B0">
        <w:t>Tryggvi Sigtryggsson.</w:t>
      </w:r>
    </w:p>
    <w:p w14:paraId="0CBAC7C7" w14:textId="4DC35689" w:rsidR="006812F0" w:rsidRDefault="006812F0" w:rsidP="006812F0"/>
    <w:p w14:paraId="59DB9D36" w14:textId="2EB097F4" w:rsidR="00C37459" w:rsidRPr="006D1BD2" w:rsidRDefault="00C37459" w:rsidP="006812F0">
      <w:pPr>
        <w:rPr>
          <w:rStyle w:val="Fyrirsgn3Staf"/>
          <w:rFonts w:eastAsiaTheme="majorEastAsia"/>
          <w:i/>
          <w:iCs/>
        </w:rPr>
      </w:pPr>
      <w:bookmarkStart w:id="42" w:name="_Toc89845624"/>
      <w:r w:rsidRPr="006D1BD2">
        <w:rPr>
          <w:rStyle w:val="Fyrirsgn3Staf"/>
          <w:rFonts w:eastAsiaTheme="majorEastAsia"/>
          <w:i/>
          <w:iCs/>
        </w:rPr>
        <w:lastRenderedPageBreak/>
        <w:t>Sundagolfsnefnd:</w:t>
      </w:r>
      <w:bookmarkEnd w:id="42"/>
    </w:p>
    <w:p w14:paraId="47C23CCA" w14:textId="6042534D" w:rsidR="00C37459" w:rsidRPr="00B679B0" w:rsidRDefault="00C37459" w:rsidP="006812F0">
      <w:r>
        <w:t>Bjarki Bjarnason formaður, Gunnar Þórðarson, Víðir Arnarson og Anna G. Sigurðardóttir.</w:t>
      </w:r>
    </w:p>
    <w:p w14:paraId="748EC677" w14:textId="77777777" w:rsidR="006812F0" w:rsidRPr="00B679B0" w:rsidRDefault="006812F0" w:rsidP="006812F0">
      <w:pPr>
        <w:pStyle w:val="Fyrirsgn1"/>
      </w:pPr>
      <w:bookmarkStart w:id="43" w:name="_Toc340317428"/>
      <w:bookmarkStart w:id="44" w:name="_Toc89845625"/>
      <w:r w:rsidRPr="00B679B0">
        <w:t>Félagsstarf</w:t>
      </w:r>
      <w:bookmarkEnd w:id="43"/>
      <w:bookmarkEnd w:id="44"/>
    </w:p>
    <w:p w14:paraId="2460A906" w14:textId="74F692D6" w:rsidR="001D51AA" w:rsidRDefault="00233240" w:rsidP="002E4457">
      <w:pPr>
        <w:jc w:val="both"/>
      </w:pPr>
      <w:r w:rsidRPr="006D1BD2">
        <w:t>Á þessum</w:t>
      </w:r>
      <w:r w:rsidR="001D51AA" w:rsidRPr="006D1BD2">
        <w:t xml:space="preserve"> aðalfundi </w:t>
      </w:r>
      <w:r w:rsidR="00FF3466" w:rsidRPr="006D1BD2">
        <w:t>Golfklúbb</w:t>
      </w:r>
      <w:r w:rsidR="006D1BD2" w:rsidRPr="006D1BD2">
        <w:t>s</w:t>
      </w:r>
      <w:r w:rsidR="00FF3466" w:rsidRPr="006D1BD2">
        <w:t xml:space="preserve"> Ísafjarðar </w:t>
      </w:r>
      <w:r w:rsidR="00784928" w:rsidRPr="006D1BD2">
        <w:t>eiga</w:t>
      </w:r>
      <w:r w:rsidR="001D51AA" w:rsidRPr="006D1BD2">
        <w:t xml:space="preserve"> að ganga úr stjórn: </w:t>
      </w:r>
      <w:r w:rsidR="000F0504">
        <w:t>Anton Helgi Guðjónsson og Guðjón</w:t>
      </w:r>
      <w:r w:rsidR="007F4DF1">
        <w:t xml:space="preserve"> Helgi Ólafsson. Einnig gefur </w:t>
      </w:r>
      <w:r w:rsidR="00AD77C2" w:rsidRPr="006D1BD2">
        <w:t xml:space="preserve">Bjarki </w:t>
      </w:r>
      <w:r w:rsidR="00D22D82" w:rsidRPr="006D1BD2">
        <w:t>Bjarnason</w:t>
      </w:r>
      <w:r w:rsidR="006D1BD2" w:rsidRPr="006D1BD2">
        <w:t xml:space="preserve"> </w:t>
      </w:r>
      <w:r w:rsidR="002938FF">
        <w:t xml:space="preserve">ekki kost á sér til </w:t>
      </w:r>
      <w:r w:rsidR="00D22D82">
        <w:t>áframhaldandi</w:t>
      </w:r>
      <w:r w:rsidR="002938FF">
        <w:t xml:space="preserve"> stjórnarsetu.</w:t>
      </w:r>
    </w:p>
    <w:p w14:paraId="7E123B64" w14:textId="77777777" w:rsidR="002277D7" w:rsidRDefault="002277D7" w:rsidP="002E4457">
      <w:pPr>
        <w:jc w:val="both"/>
      </w:pPr>
    </w:p>
    <w:p w14:paraId="5651AC07" w14:textId="7F5E9959" w:rsidR="00FF3466" w:rsidRPr="00E61F08" w:rsidRDefault="00FF3466" w:rsidP="00FF3466">
      <w:pPr>
        <w:jc w:val="both"/>
      </w:pPr>
      <w:r w:rsidRPr="00E61F08">
        <w:t>Skráðir félagar í golfklúbbnum árið 202</w:t>
      </w:r>
      <w:r w:rsidR="002A37F8" w:rsidRPr="00E61F08">
        <w:t>1</w:t>
      </w:r>
      <w:r w:rsidRPr="00E61F08">
        <w:t xml:space="preserve"> voru 160 það er það fjölgun frá síðasta ári. Aðsókn að golfvellinum í sumar var að mjög góð enda var straumur af ferðamönnum á Vestf</w:t>
      </w:r>
      <w:r w:rsidR="006D1BD2" w:rsidRPr="00E61F08">
        <w:t>j</w:t>
      </w:r>
      <w:r w:rsidRPr="00E61F08">
        <w:t>örðum í ár.</w:t>
      </w:r>
    </w:p>
    <w:p w14:paraId="4811F421" w14:textId="461592EA" w:rsidR="006812F0" w:rsidRPr="00E61F08" w:rsidRDefault="00AD77C2" w:rsidP="006812F0">
      <w:pPr>
        <w:jc w:val="both"/>
      </w:pPr>
      <w:r w:rsidRPr="00E61F08">
        <w:t xml:space="preserve">Covid hafði </w:t>
      </w:r>
      <w:r w:rsidR="00DA7BCD" w:rsidRPr="00E61F08">
        <w:t>lítil</w:t>
      </w:r>
      <w:r w:rsidRPr="00E61F08">
        <w:t xml:space="preserve"> áhrif á starf stjórnar </w:t>
      </w:r>
      <w:r w:rsidR="00DA7BCD" w:rsidRPr="00E61F08">
        <w:t xml:space="preserve">og voru allir stjórnarfundir </w:t>
      </w:r>
      <w:r w:rsidR="00AF5FCB" w:rsidRPr="00E61F08">
        <w:t>með mætingu,</w:t>
      </w:r>
      <w:r w:rsidR="00C13F73">
        <w:t xml:space="preserve"> </w:t>
      </w:r>
      <w:r w:rsidR="00AF5FCB" w:rsidRPr="00E61F08">
        <w:t xml:space="preserve">öll mót haldin </w:t>
      </w:r>
      <w:r w:rsidR="00DB40B3" w:rsidRPr="00E61F08">
        <w:t>og völlurinn opin</w:t>
      </w:r>
      <w:r w:rsidR="003360BF" w:rsidRPr="00E61F08">
        <w:t>n</w:t>
      </w:r>
      <w:r w:rsidR="00DB40B3" w:rsidRPr="00E61F08">
        <w:t>.</w:t>
      </w:r>
      <w:r w:rsidR="00F52FB8" w:rsidRPr="00E61F08">
        <w:t xml:space="preserve"> </w:t>
      </w:r>
      <w:r w:rsidR="006812F0" w:rsidRPr="00E61F08">
        <w:t xml:space="preserve">Formlegt starfsár Golfklúbbsins hófst </w:t>
      </w:r>
      <w:r w:rsidR="00786EFC" w:rsidRPr="00E61F08">
        <w:t xml:space="preserve">með opnun golfvallar þann </w:t>
      </w:r>
      <w:r w:rsidR="00784928" w:rsidRPr="00E61F08">
        <w:t>2</w:t>
      </w:r>
      <w:r w:rsidR="002277D7" w:rsidRPr="00E61F08">
        <w:t>1</w:t>
      </w:r>
      <w:r w:rsidR="00FF3466" w:rsidRPr="00E61F08">
        <w:t xml:space="preserve"> </w:t>
      </w:r>
      <w:r w:rsidR="002277D7" w:rsidRPr="00E61F08">
        <w:t xml:space="preserve">maí </w:t>
      </w:r>
      <w:r w:rsidR="00A80FFB" w:rsidRPr="00E61F08">
        <w:t>með móti</w:t>
      </w:r>
      <w:r w:rsidR="00A46CBA" w:rsidRPr="00E61F08">
        <w:t xml:space="preserve"> </w:t>
      </w:r>
      <w:r w:rsidR="00A80FFB" w:rsidRPr="00E61F08">
        <w:t xml:space="preserve">í </w:t>
      </w:r>
      <w:r w:rsidR="002277D7" w:rsidRPr="00E61F08">
        <w:t>Texas Scram</w:t>
      </w:r>
      <w:r w:rsidR="00F52FB8" w:rsidRPr="00E61F08">
        <w:t>ble</w:t>
      </w:r>
      <w:r w:rsidR="00A46CBA" w:rsidRPr="00E61F08">
        <w:t>.</w:t>
      </w:r>
    </w:p>
    <w:p w14:paraId="780D692B" w14:textId="77777777" w:rsidR="006812F0" w:rsidRPr="00B679B0" w:rsidRDefault="006812F0" w:rsidP="006812F0">
      <w:pPr>
        <w:pStyle w:val="Fyrirsgn1"/>
      </w:pPr>
      <w:bookmarkStart w:id="45" w:name="_Toc340317429"/>
      <w:bookmarkStart w:id="46" w:name="_Toc89845626"/>
      <w:r w:rsidRPr="00B679B0">
        <w:t>Starfsmannamál</w:t>
      </w:r>
      <w:bookmarkEnd w:id="45"/>
      <w:bookmarkEnd w:id="46"/>
      <w:r w:rsidRPr="00B679B0">
        <w:t xml:space="preserve"> </w:t>
      </w:r>
    </w:p>
    <w:p w14:paraId="410FDA7C" w14:textId="6449E6A5" w:rsidR="00887B15" w:rsidRPr="007A4C95" w:rsidRDefault="00EC076F" w:rsidP="002E4457">
      <w:pPr>
        <w:jc w:val="both"/>
      </w:pPr>
      <w:r w:rsidRPr="007A4C95">
        <w:t>Ásgeir Kristjánsson</w:t>
      </w:r>
      <w:r w:rsidR="00A80FFB" w:rsidRPr="007A4C95">
        <w:t xml:space="preserve"> </w:t>
      </w:r>
      <w:r w:rsidR="003D2F18" w:rsidRPr="007A4C95">
        <w:t xml:space="preserve">var vallartjóri </w:t>
      </w:r>
      <w:r w:rsidR="00A80FFB" w:rsidRPr="007A4C95">
        <w:t>og</w:t>
      </w:r>
      <w:r w:rsidR="00887B15" w:rsidRPr="007A4C95">
        <w:t xml:space="preserve"> </w:t>
      </w:r>
      <w:r w:rsidR="00784928" w:rsidRPr="007A4C95">
        <w:t>Egill Fjölnisson</w:t>
      </w:r>
      <w:r w:rsidR="003D2F18" w:rsidRPr="007A4C95">
        <w:t xml:space="preserve"> var fastur</w:t>
      </w:r>
      <w:r w:rsidR="00C356B4" w:rsidRPr="007A4C95">
        <w:t xml:space="preserve"> starfs</w:t>
      </w:r>
      <w:r w:rsidR="00A27F7B" w:rsidRPr="007A4C95">
        <w:t>maður</w:t>
      </w:r>
      <w:r w:rsidR="00A80FFB" w:rsidRPr="007A4C95">
        <w:t>.</w:t>
      </w:r>
      <w:r w:rsidR="00FF3466" w:rsidRPr="007A4C95">
        <w:t xml:space="preserve"> </w:t>
      </w:r>
      <w:r w:rsidR="00C356B4" w:rsidRPr="007A4C95">
        <w:t>Reynir Pétursson</w:t>
      </w:r>
      <w:r w:rsidR="00FF3466" w:rsidRPr="007A4C95">
        <w:t xml:space="preserve"> </w:t>
      </w:r>
      <w:r w:rsidR="00AD77C2" w:rsidRPr="007A4C95">
        <w:t>og</w:t>
      </w:r>
      <w:r w:rsidR="00FF3466" w:rsidRPr="007A4C95">
        <w:t xml:space="preserve"> </w:t>
      </w:r>
      <w:r w:rsidR="002277D7" w:rsidRPr="007A4C95">
        <w:t xml:space="preserve">Finnur Magnússon </w:t>
      </w:r>
      <w:r w:rsidR="00A80FFB" w:rsidRPr="007A4C95">
        <w:t>sáu</w:t>
      </w:r>
      <w:r w:rsidR="00745C9A" w:rsidRPr="007A4C95">
        <w:t xml:space="preserve"> um</w:t>
      </w:r>
      <w:r w:rsidR="00FF3466" w:rsidRPr="007A4C95">
        <w:t xml:space="preserve"> </w:t>
      </w:r>
      <w:r w:rsidR="002277D7" w:rsidRPr="007A4C95">
        <w:t>umhirðu á púttvellinum</w:t>
      </w:r>
      <w:r w:rsidR="00A80FFB" w:rsidRPr="007A4C95">
        <w:t xml:space="preserve"> á Torfnesi</w:t>
      </w:r>
      <w:r w:rsidR="00887B15" w:rsidRPr="007A4C95">
        <w:t xml:space="preserve"> og</w:t>
      </w:r>
      <w:r w:rsidR="00745C9A" w:rsidRPr="007A4C95">
        <w:t xml:space="preserve"> á golfvellinum</w:t>
      </w:r>
      <w:r w:rsidR="00A80FFB" w:rsidRPr="007A4C95">
        <w:t>, og</w:t>
      </w:r>
      <w:r w:rsidR="00745C9A" w:rsidRPr="007A4C95">
        <w:t xml:space="preserve"> </w:t>
      </w:r>
      <w:r w:rsidR="00B37D52" w:rsidRPr="007A4C95">
        <w:t xml:space="preserve">Finnur </w:t>
      </w:r>
      <w:r w:rsidR="00FF3466" w:rsidRPr="007A4C95">
        <w:t>sá um rekstur</w:t>
      </w:r>
      <w:r w:rsidR="00A80FFB" w:rsidRPr="007A4C95">
        <w:t xml:space="preserve"> golfskálan</w:t>
      </w:r>
      <w:r w:rsidR="00FF3466" w:rsidRPr="007A4C95">
        <w:t>s</w:t>
      </w:r>
      <w:r w:rsidR="00745C9A" w:rsidRPr="007A4C95">
        <w:t>.</w:t>
      </w:r>
      <w:r w:rsidR="00FF3466" w:rsidRPr="007A4C95">
        <w:t xml:space="preserve"> </w:t>
      </w:r>
      <w:r w:rsidR="000D37EE" w:rsidRPr="007A4C95">
        <w:t xml:space="preserve">Tryggvi Sigtryggsson og Villi Gilli </w:t>
      </w:r>
      <w:r w:rsidR="00D22D82">
        <w:t xml:space="preserve">unnu í mánaðartíma við golfvöllinn í vor ásamt </w:t>
      </w:r>
      <w:r w:rsidR="000D37EE" w:rsidRPr="007A4C95">
        <w:t>viðhald</w:t>
      </w:r>
      <w:r w:rsidR="00D22D82">
        <w:t>i</w:t>
      </w:r>
      <w:r w:rsidR="000D37EE" w:rsidRPr="007A4C95">
        <w:t xml:space="preserve"> tækja</w:t>
      </w:r>
      <w:r w:rsidR="00D22D82">
        <w:t xml:space="preserve"> í sumar</w:t>
      </w:r>
      <w:r w:rsidR="000D37EE" w:rsidRPr="007A4C95">
        <w:t xml:space="preserve">. </w:t>
      </w:r>
      <w:r w:rsidR="00745C9A" w:rsidRPr="007A4C95">
        <w:t>A</w:t>
      </w:r>
      <w:r w:rsidR="002277D7" w:rsidRPr="007A4C95">
        <w:t xml:space="preserve">ð auki </w:t>
      </w:r>
      <w:r w:rsidR="00887B15" w:rsidRPr="007A4C95">
        <w:t>útvegaði Ísafjarðarbær</w:t>
      </w:r>
      <w:r w:rsidR="002277D7" w:rsidRPr="007A4C95">
        <w:t xml:space="preserve"> </w:t>
      </w:r>
      <w:r w:rsidR="00AD77C2" w:rsidRPr="007A4C95">
        <w:t>3-</w:t>
      </w:r>
      <w:r w:rsidR="00B73011" w:rsidRPr="007A4C95">
        <w:t xml:space="preserve">4 unglinga frá vinnuskólanum </w:t>
      </w:r>
      <w:r w:rsidR="006812F0" w:rsidRPr="007A4C95">
        <w:t>í vinnu á golfvellinum í júní og júlí.</w:t>
      </w:r>
    </w:p>
    <w:p w14:paraId="3588860A" w14:textId="1D542B5A" w:rsidR="006812F0" w:rsidRPr="007A4C95" w:rsidRDefault="006812F0" w:rsidP="002E4457">
      <w:pPr>
        <w:jc w:val="both"/>
      </w:pPr>
      <w:r w:rsidRPr="007A4C95">
        <w:t>Öllum þessum starfsmönnum er færðar bestu þakkir fyrir vel unnin störf.</w:t>
      </w:r>
    </w:p>
    <w:p w14:paraId="518B0B5E" w14:textId="77777777" w:rsidR="006812F0" w:rsidRPr="00B679B0" w:rsidRDefault="006812F0" w:rsidP="006812F0">
      <w:pPr>
        <w:pStyle w:val="Fyrirsgn1"/>
      </w:pPr>
      <w:bookmarkStart w:id="47" w:name="_Toc244953981"/>
      <w:bookmarkStart w:id="48" w:name="_Toc308255837"/>
      <w:bookmarkStart w:id="49" w:name="_Toc89845627"/>
      <w:r w:rsidRPr="00B679B0">
        <w:t>Verkefni í samvinnu við Ísafjarðarbæ</w:t>
      </w:r>
      <w:bookmarkEnd w:id="47"/>
      <w:bookmarkEnd w:id="48"/>
      <w:bookmarkEnd w:id="49"/>
    </w:p>
    <w:p w14:paraId="5E3FF7E7" w14:textId="76A9D6F5" w:rsidR="006812F0" w:rsidRPr="00B679B0" w:rsidRDefault="006812F0" w:rsidP="006812F0">
      <w:pPr>
        <w:jc w:val="both"/>
      </w:pPr>
      <w:r w:rsidRPr="00B679B0">
        <w:t>Samkvæmt samningi við HSV sá</w:t>
      </w:r>
      <w:r w:rsidR="00ED43E9">
        <w:t xml:space="preserve"> </w:t>
      </w:r>
      <w:r w:rsidR="00FF3466">
        <w:t>G.Í.</w:t>
      </w:r>
      <w:r w:rsidRPr="00B679B0">
        <w:t xml:space="preserve"> áfram um slátt og umhirðu</w:t>
      </w:r>
      <w:r w:rsidR="008A7650">
        <w:t xml:space="preserve"> púttvallarins við Hlíf í sumar</w:t>
      </w:r>
      <w:r w:rsidRPr="00B679B0">
        <w:t xml:space="preserve"> í góðri samvinnu við Félag eldri borgara.</w:t>
      </w:r>
      <w:r w:rsidR="00ED43E9">
        <w:t xml:space="preserve"> </w:t>
      </w:r>
      <w:r w:rsidR="00FF3466">
        <w:t>G.Í.</w:t>
      </w:r>
      <w:r w:rsidR="00AD77C2">
        <w:t xml:space="preserve"> leigði líka </w:t>
      </w:r>
      <w:r w:rsidR="004D6A2C">
        <w:t>bænum sláttuvél á Torfnesi.</w:t>
      </w:r>
      <w:r w:rsidR="00A542A7">
        <w:t xml:space="preserve"> </w:t>
      </w:r>
      <w:r w:rsidR="00E26750">
        <w:t>Reyni</w:t>
      </w:r>
      <w:r w:rsidR="00520E9A">
        <w:t xml:space="preserve">r Pétursson hafði veg og vanda af </w:t>
      </w:r>
      <w:r w:rsidR="00184B5F">
        <w:t xml:space="preserve">vinnunni fyrir hönd G.Í og er honum </w:t>
      </w:r>
      <w:r w:rsidR="005610E8">
        <w:t>kærlega þakkað fyrir sitt framlag.</w:t>
      </w:r>
    </w:p>
    <w:p w14:paraId="57164231" w14:textId="77777777" w:rsidR="006812F0" w:rsidRPr="00B679B0" w:rsidRDefault="006812F0" w:rsidP="006812F0">
      <w:pPr>
        <w:pStyle w:val="Fyrirsgn1"/>
      </w:pPr>
      <w:bookmarkStart w:id="50" w:name="_Toc308255843"/>
      <w:bookmarkStart w:id="51" w:name="_Toc244953985"/>
      <w:bookmarkStart w:id="52" w:name="_Toc244953982"/>
      <w:bookmarkStart w:id="53" w:name="_Toc308255838"/>
      <w:bookmarkStart w:id="54" w:name="_Toc89845628"/>
      <w:r w:rsidRPr="00B679B0">
        <w:t>Æfingar og æfingaaðstaða</w:t>
      </w:r>
      <w:bookmarkEnd w:id="50"/>
      <w:bookmarkEnd w:id="54"/>
    </w:p>
    <w:p w14:paraId="7F22D6AB" w14:textId="20B51F50" w:rsidR="00C357FA" w:rsidRDefault="00A542A7" w:rsidP="00C357FA">
      <w:pPr>
        <w:jc w:val="both"/>
      </w:pPr>
      <w:r>
        <w:t>Vegna Covid varð</w:t>
      </w:r>
      <w:r w:rsidR="007D4FA7">
        <w:t xml:space="preserve"> e</w:t>
      </w:r>
      <w:r w:rsidR="00ED43E9">
        <w:t>kkert af á</w:t>
      </w:r>
      <w:r w:rsidR="00AF77C4">
        <w:t>rleg</w:t>
      </w:r>
      <w:r w:rsidR="00ED43E9">
        <w:t>u</w:t>
      </w:r>
      <w:r w:rsidR="00AF77C4">
        <w:t xml:space="preserve"> g</w:t>
      </w:r>
      <w:r w:rsidR="00647ED5">
        <w:t>olfnámskeið</w:t>
      </w:r>
      <w:r w:rsidR="00ED43E9">
        <w:t>i</w:t>
      </w:r>
      <w:r w:rsidR="00647ED5">
        <w:t xml:space="preserve"> á vegum Auðuns Einarssonar</w:t>
      </w:r>
      <w:r w:rsidR="00ED43E9">
        <w:t>. Í sumar kom Sigurður Hafseinsson og hélt golfnámskeið í þrjá daga. Fullbókað var á námskeiðið sem voru þrír tímar á mann og sóttu það 30 ma</w:t>
      </w:r>
      <w:r w:rsidR="00450F9A">
        <w:t>n</w:t>
      </w:r>
      <w:r w:rsidR="00ED43E9">
        <w:t>ns.</w:t>
      </w:r>
      <w:r w:rsidR="00745C9A">
        <w:t xml:space="preserve"> </w:t>
      </w:r>
      <w:r w:rsidR="00647ED5">
        <w:t>Golfhermir</w:t>
      </w:r>
      <w:r w:rsidR="00AF77C4">
        <w:t xml:space="preserve"> og púttaðstaða í Sundagolfi voru</w:t>
      </w:r>
      <w:r w:rsidR="00647ED5">
        <w:t xml:space="preserve"> mjög vel nýtt á </w:t>
      </w:r>
      <w:r w:rsidR="007D4FA7">
        <w:t>árinu</w:t>
      </w:r>
      <w:r w:rsidR="00647ED5">
        <w:t>, má segja að með aukinni kennslu og frábærri aðstöðu hefur félögum</w:t>
      </w:r>
      <w:r w:rsidR="00FF3466">
        <w:t xml:space="preserve"> </w:t>
      </w:r>
      <w:r w:rsidR="00647ED5">
        <w:t>í</w:t>
      </w:r>
      <w:r w:rsidR="00ED43E9">
        <w:t xml:space="preserve"> </w:t>
      </w:r>
      <w:r w:rsidR="00FF3466">
        <w:t>G.Í.</w:t>
      </w:r>
      <w:r w:rsidR="00647ED5">
        <w:t xml:space="preserve"> fjölgað veruleg</w:t>
      </w:r>
      <w:r w:rsidR="00C37459">
        <w:t xml:space="preserve">a. </w:t>
      </w:r>
      <w:r w:rsidR="005A5D6F">
        <w:t xml:space="preserve">Svalir þar sem </w:t>
      </w:r>
      <w:r w:rsidR="0062598B">
        <w:t>golfsett eru geymd voru styrktar s.l. vetur, t</w:t>
      </w:r>
      <w:r w:rsidR="005A5D6F">
        <w:t xml:space="preserve">jald og motta </w:t>
      </w:r>
      <w:r w:rsidR="0062598B">
        <w:t xml:space="preserve">voru </w:t>
      </w:r>
      <w:r w:rsidR="005A5D6F">
        <w:t>endurnýjuð fyrir haustið</w:t>
      </w:r>
      <w:r w:rsidR="00232CE3">
        <w:t xml:space="preserve"> og lýsing bætt</w:t>
      </w:r>
      <w:r w:rsidR="0062598B">
        <w:t xml:space="preserve">. </w:t>
      </w:r>
      <w:r w:rsidR="00C37459">
        <w:t>Sundagolfsnefnd er þakkað fyrir gott starf.</w:t>
      </w:r>
      <w:bookmarkEnd w:id="51"/>
    </w:p>
    <w:p w14:paraId="76925328" w14:textId="223A2AA3" w:rsidR="006812F0" w:rsidRPr="00B679B0" w:rsidRDefault="006812F0" w:rsidP="00A85297">
      <w:pPr>
        <w:pStyle w:val="Fyrirsgn1"/>
      </w:pPr>
      <w:bookmarkStart w:id="55" w:name="_Toc89845629"/>
      <w:r w:rsidRPr="00B679B0">
        <w:t>Barna -og unglinga</w:t>
      </w:r>
      <w:bookmarkEnd w:id="52"/>
      <w:bookmarkEnd w:id="53"/>
      <w:r w:rsidRPr="00B679B0">
        <w:t>nefnd</w:t>
      </w:r>
      <w:bookmarkEnd w:id="55"/>
      <w:r w:rsidR="00FF3466">
        <w:t xml:space="preserve"> </w:t>
      </w:r>
    </w:p>
    <w:p w14:paraId="1447F0AA" w14:textId="2E7B36FE" w:rsidR="006812F0" w:rsidRPr="00B679B0" w:rsidRDefault="006812F0" w:rsidP="00745C9A">
      <w:pPr>
        <w:jc w:val="both"/>
      </w:pPr>
      <w:r w:rsidRPr="00B679B0">
        <w:t>Æfingar</w:t>
      </w:r>
      <w:r w:rsidR="00FF3466">
        <w:t xml:space="preserve"> </w:t>
      </w:r>
      <w:r w:rsidRPr="00B679B0">
        <w:t>fyrir börn og unglinga</w:t>
      </w:r>
      <w:r w:rsidR="00AF77C4">
        <w:t xml:space="preserve"> stóðu yfir</w:t>
      </w:r>
      <w:r w:rsidR="00FF3466">
        <w:t xml:space="preserve"> </w:t>
      </w:r>
      <w:r w:rsidRPr="00B679B0">
        <w:t xml:space="preserve">í </w:t>
      </w:r>
      <w:r w:rsidR="00AF77C4">
        <w:t>j</w:t>
      </w:r>
      <w:r w:rsidR="002968F3">
        <w:t>úlí og ágúst</w:t>
      </w:r>
      <w:r w:rsidR="002F161F">
        <w:t xml:space="preserve">, </w:t>
      </w:r>
      <w:r w:rsidR="00C357FA">
        <w:t>Anton Helgi tók að sér að kenn</w:t>
      </w:r>
      <w:r w:rsidR="00C7655B">
        <w:t>slu.</w:t>
      </w:r>
      <w:r w:rsidR="00887B15">
        <w:t xml:space="preserve"> </w:t>
      </w:r>
      <w:r w:rsidR="00ED43E9">
        <w:t>S</w:t>
      </w:r>
      <w:r w:rsidR="005B6E88">
        <w:t>tefn</w:t>
      </w:r>
      <w:r w:rsidR="00AF77C4">
        <w:t>t</w:t>
      </w:r>
      <w:r w:rsidR="005B6E88">
        <w:t xml:space="preserve"> </w:t>
      </w:r>
      <w:r w:rsidR="00ED43E9">
        <w:t xml:space="preserve">er </w:t>
      </w:r>
      <w:r w:rsidR="005B6E88">
        <w:t>að kennslu innanhús</w:t>
      </w:r>
      <w:r w:rsidR="00AF77C4">
        <w:t>s</w:t>
      </w:r>
      <w:r w:rsidR="005B6E88">
        <w:t xml:space="preserve"> í vetur</w:t>
      </w:r>
      <w:r w:rsidR="00C7655B">
        <w:t xml:space="preserve"> ef aðstæður leyfa.</w:t>
      </w:r>
      <w:r w:rsidR="00ED43E9">
        <w:t xml:space="preserve"> </w:t>
      </w:r>
      <w:r w:rsidR="00FF3466">
        <w:t>G.Í.</w:t>
      </w:r>
      <w:r w:rsidR="00C7655B">
        <w:t xml:space="preserve"> hefur nú á að skipa nokkrum unglingum sem reyndu fyrir sér á stærri mótum í fyrra, </w:t>
      </w:r>
      <w:r w:rsidR="00ED43E9">
        <w:t>og með öflugu</w:t>
      </w:r>
      <w:r w:rsidR="00AA27D0">
        <w:t xml:space="preserve"> barna </w:t>
      </w:r>
      <w:r w:rsidRPr="00B679B0">
        <w:t>og unglingastarf</w:t>
      </w:r>
      <w:r w:rsidR="00745C9A">
        <w:t>i</w:t>
      </w:r>
      <w:r w:rsidRPr="00B679B0">
        <w:t xml:space="preserve"> </w:t>
      </w:r>
      <w:r w:rsidR="00ED43E9">
        <w:t>verður hægt að fjölga í hópnum</w:t>
      </w:r>
      <w:r w:rsidRPr="00B679B0">
        <w:t xml:space="preserve">. Til þess þarf að kynna golfíþróttina betur í skólum, auka æfingar </w:t>
      </w:r>
      <w:r w:rsidR="006D7747">
        <w:t>og mót yfir sumartímann</w:t>
      </w:r>
      <w:r w:rsidR="00BF3ECE">
        <w:t>.</w:t>
      </w:r>
      <w:r w:rsidR="009E2F42">
        <w:t xml:space="preserve"> </w:t>
      </w:r>
    </w:p>
    <w:p w14:paraId="26E865C7" w14:textId="6BA24E6C" w:rsidR="006812F0" w:rsidRPr="00B679B0" w:rsidRDefault="006812F0" w:rsidP="006812F0">
      <w:pPr>
        <w:pStyle w:val="Fyrirsgn1"/>
        <w:rPr>
          <w:i/>
        </w:rPr>
      </w:pPr>
      <w:bookmarkStart w:id="56" w:name="_Toc244953983"/>
      <w:bookmarkStart w:id="57" w:name="_Toc308255839"/>
      <w:bookmarkStart w:id="58" w:name="_Toc89845630"/>
      <w:r w:rsidRPr="00B679B0">
        <w:lastRenderedPageBreak/>
        <w:t>Kvennastarf</w:t>
      </w:r>
      <w:bookmarkEnd w:id="58"/>
      <w:r w:rsidR="00FF3466">
        <w:t xml:space="preserve"> </w:t>
      </w:r>
    </w:p>
    <w:p w14:paraId="3C9549BA" w14:textId="66DC7AEB" w:rsidR="006812F0" w:rsidRPr="00B679B0" w:rsidRDefault="006812F0" w:rsidP="006812F0">
      <w:pPr>
        <w:jc w:val="both"/>
      </w:pPr>
      <w:r w:rsidRPr="00B679B0">
        <w:t>Kvennastarf var í sumar eins og undanfarin ár.</w:t>
      </w:r>
      <w:r w:rsidRPr="00B679B0">
        <w:rPr>
          <w:i/>
        </w:rPr>
        <w:t xml:space="preserve"> </w:t>
      </w:r>
      <w:r w:rsidRPr="00B679B0">
        <w:t>Skipulagðir voru gol</w:t>
      </w:r>
      <w:r w:rsidR="008970AF">
        <w:t>f</w:t>
      </w:r>
      <w:r w:rsidR="00003FB0">
        <w:t xml:space="preserve">tímar fyrir konur á </w:t>
      </w:r>
      <w:r w:rsidR="00C7655B">
        <w:t>þ</w:t>
      </w:r>
      <w:r w:rsidR="00003FB0">
        <w:t>riðjudögum kl.17:00</w:t>
      </w:r>
      <w:r w:rsidR="00C7655B">
        <w:t xml:space="preserve"> og voru</w:t>
      </w:r>
      <w:r w:rsidR="00ED43E9">
        <w:t xml:space="preserve"> </w:t>
      </w:r>
      <w:r w:rsidR="00003FB0">
        <w:t>vel sóttir.</w:t>
      </w:r>
      <w:bookmarkEnd w:id="56"/>
      <w:bookmarkEnd w:id="57"/>
      <w:r w:rsidR="00ED43E9">
        <w:t xml:space="preserve"> </w:t>
      </w:r>
      <w:r w:rsidR="00B819D6">
        <w:t>Hið</w:t>
      </w:r>
      <w:r w:rsidR="00502DFB">
        <w:t xml:space="preserve"> </w:t>
      </w:r>
      <w:r w:rsidR="00DB320D">
        <w:t>árleg</w:t>
      </w:r>
      <w:r w:rsidR="00B819D6">
        <w:t xml:space="preserve"> Pim </w:t>
      </w:r>
      <w:r w:rsidR="00A90F10">
        <w:t>Open golfmót</w:t>
      </w:r>
      <w:r w:rsidR="00DB320D">
        <w:t xml:space="preserve"> </w:t>
      </w:r>
      <w:r w:rsidR="00A90F10">
        <w:t xml:space="preserve">var haldið í </w:t>
      </w:r>
      <w:r w:rsidR="001A7400">
        <w:t>september sem tókst mjög vel.</w:t>
      </w:r>
      <w:r w:rsidR="00502DFB">
        <w:t xml:space="preserve"> </w:t>
      </w:r>
    </w:p>
    <w:p w14:paraId="463A3485" w14:textId="382639E1" w:rsidR="006812F0" w:rsidRPr="00B679B0" w:rsidRDefault="006812F0" w:rsidP="006812F0">
      <w:pPr>
        <w:pStyle w:val="Fyrirsgn1"/>
      </w:pPr>
      <w:bookmarkStart w:id="59" w:name="_Toc244953984"/>
      <w:bookmarkStart w:id="60" w:name="_Toc308255840"/>
      <w:bookmarkStart w:id="61" w:name="_Hlk67428185"/>
      <w:bookmarkStart w:id="62" w:name="_Toc89845631"/>
      <w:r w:rsidRPr="00B679B0">
        <w:t>Vallarm</w:t>
      </w:r>
      <w:bookmarkEnd w:id="59"/>
      <w:r w:rsidRPr="00B679B0">
        <w:t>ál</w:t>
      </w:r>
      <w:bookmarkEnd w:id="60"/>
      <w:bookmarkEnd w:id="62"/>
      <w:r w:rsidR="00FF3466">
        <w:t xml:space="preserve"> </w:t>
      </w:r>
    </w:p>
    <w:p w14:paraId="14654F66" w14:textId="2EEEBA6B" w:rsidR="000F2571" w:rsidRDefault="00F93DAC" w:rsidP="00ED43E9">
      <w:pPr>
        <w:jc w:val="both"/>
      </w:pPr>
      <w:r>
        <w:t>Golfv</w:t>
      </w:r>
      <w:r w:rsidR="0005639A">
        <w:t>öllurinn kom</w:t>
      </w:r>
      <w:r>
        <w:t xml:space="preserve"> </w:t>
      </w:r>
      <w:r w:rsidR="004D6A2C">
        <w:t xml:space="preserve">þokkalega undan </w:t>
      </w:r>
      <w:r w:rsidR="00C37459">
        <w:t>vetri og</w:t>
      </w:r>
      <w:r w:rsidR="00FF3466">
        <w:t xml:space="preserve"> </w:t>
      </w:r>
      <w:r w:rsidR="000F2571">
        <w:t>vel gekk hjá félögum að</w:t>
      </w:r>
      <w:r w:rsidR="00FF3466">
        <w:t xml:space="preserve"> </w:t>
      </w:r>
      <w:r>
        <w:t xml:space="preserve">undirbúa </w:t>
      </w:r>
      <w:r w:rsidR="00C37459">
        <w:t xml:space="preserve">hann </w:t>
      </w:r>
      <w:r>
        <w:t>fyrir sumarið</w:t>
      </w:r>
      <w:r w:rsidR="004D6A2C">
        <w:t>.</w:t>
      </w:r>
    </w:p>
    <w:p w14:paraId="738DD96C" w14:textId="01048A04" w:rsidR="007D035E" w:rsidRDefault="00ED43E9" w:rsidP="002277D7">
      <w:pPr>
        <w:pStyle w:val="Venjulegtvefur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>Teigur fjögur sem var færður hærra upp í brekkuna var kláraður og tekinn í notkun síðla sumars. Ekki gekk að koma flötinni á fjórðu braut í notkun, en grasið hafði verið sett skemmt á árið á undan og náði ekki að jafna sig. Útlit er fyrir að hægt verði að taka hana í notkun næsta vor.</w:t>
      </w:r>
      <w:r w:rsidR="007464C6">
        <w:rPr>
          <w:lang w:eastAsia="en-US"/>
        </w:rPr>
        <w:t xml:space="preserve"> </w:t>
      </w:r>
      <w:r w:rsidR="00B1668B">
        <w:rPr>
          <w:lang w:eastAsia="en-US"/>
        </w:rPr>
        <w:t>Rauðir teigar á 5</w:t>
      </w:r>
      <w:r w:rsidR="0047224E">
        <w:rPr>
          <w:lang w:eastAsia="en-US"/>
        </w:rPr>
        <w:t>.</w:t>
      </w:r>
      <w:r w:rsidR="00B1668B">
        <w:rPr>
          <w:lang w:eastAsia="en-US"/>
        </w:rPr>
        <w:t xml:space="preserve"> og 6</w:t>
      </w:r>
      <w:r w:rsidR="0047224E">
        <w:rPr>
          <w:lang w:eastAsia="en-US"/>
        </w:rPr>
        <w:t>.</w:t>
      </w:r>
      <w:r w:rsidR="00B1668B">
        <w:rPr>
          <w:lang w:eastAsia="en-US"/>
        </w:rPr>
        <w:t xml:space="preserve"> braut voru endurnýjaðir</w:t>
      </w:r>
      <w:r w:rsidR="002242F3">
        <w:rPr>
          <w:lang w:eastAsia="en-US"/>
        </w:rPr>
        <w:t>. Til hefur staðið að setja varnarnet á rauðan teig á 2</w:t>
      </w:r>
      <w:r w:rsidR="0047224E">
        <w:rPr>
          <w:lang w:eastAsia="en-US"/>
        </w:rPr>
        <w:t>.</w:t>
      </w:r>
      <w:r w:rsidR="002242F3">
        <w:rPr>
          <w:lang w:eastAsia="en-US"/>
        </w:rPr>
        <w:t xml:space="preserve"> og </w:t>
      </w:r>
      <w:r w:rsidR="00093324">
        <w:rPr>
          <w:lang w:eastAsia="en-US"/>
        </w:rPr>
        <w:t>9</w:t>
      </w:r>
      <w:r w:rsidR="0047224E">
        <w:rPr>
          <w:lang w:eastAsia="en-US"/>
        </w:rPr>
        <w:t>.</w:t>
      </w:r>
      <w:r w:rsidR="00093324">
        <w:rPr>
          <w:lang w:eastAsia="en-US"/>
        </w:rPr>
        <w:t xml:space="preserve"> braut en mikil hætt</w:t>
      </w:r>
      <w:r w:rsidR="00C56771">
        <w:rPr>
          <w:lang w:eastAsia="en-US"/>
        </w:rPr>
        <w:t>a</w:t>
      </w:r>
      <w:r w:rsidR="00093324">
        <w:rPr>
          <w:lang w:eastAsia="en-US"/>
        </w:rPr>
        <w:t xml:space="preserve"> getur verið frá </w:t>
      </w:r>
      <w:r w:rsidR="000A0561">
        <w:rPr>
          <w:lang w:eastAsia="en-US"/>
        </w:rPr>
        <w:t>upphafs</w:t>
      </w:r>
      <w:r w:rsidR="00093324">
        <w:rPr>
          <w:lang w:eastAsia="en-US"/>
        </w:rPr>
        <w:t>höggum af gulum teig</w:t>
      </w:r>
      <w:r w:rsidR="000A0561">
        <w:rPr>
          <w:lang w:eastAsia="en-US"/>
        </w:rPr>
        <w:t>um</w:t>
      </w:r>
      <w:r w:rsidR="00093324">
        <w:rPr>
          <w:lang w:eastAsia="en-US"/>
        </w:rPr>
        <w:t xml:space="preserve">, annarsvegar frá </w:t>
      </w:r>
      <w:r w:rsidR="000A0561">
        <w:rPr>
          <w:lang w:eastAsia="en-US"/>
        </w:rPr>
        <w:t>4 teig og hins vegar frá 9</w:t>
      </w:r>
      <w:r w:rsidR="0047224E">
        <w:rPr>
          <w:lang w:eastAsia="en-US"/>
        </w:rPr>
        <w:t>.</w:t>
      </w:r>
      <w:r w:rsidR="000A0561">
        <w:rPr>
          <w:lang w:eastAsia="en-US"/>
        </w:rPr>
        <w:t xml:space="preserve"> teig. </w:t>
      </w:r>
      <w:r w:rsidR="002E2520">
        <w:rPr>
          <w:lang w:eastAsia="en-US"/>
        </w:rPr>
        <w:t>Þetta verður sett í forgang fyrir opnun á vellinum í vor.</w:t>
      </w:r>
      <w:r w:rsidR="00B83520">
        <w:rPr>
          <w:lang w:eastAsia="en-US"/>
        </w:rPr>
        <w:t xml:space="preserve"> </w:t>
      </w:r>
      <w:r w:rsidR="000209ED">
        <w:rPr>
          <w:lang w:eastAsia="en-US"/>
        </w:rPr>
        <w:t>Ný teigmerki</w:t>
      </w:r>
      <w:r w:rsidR="0018446E">
        <w:rPr>
          <w:lang w:eastAsia="en-US"/>
        </w:rPr>
        <w:t xml:space="preserve"> </w:t>
      </w:r>
      <w:r w:rsidR="002C0587">
        <w:rPr>
          <w:lang w:eastAsia="en-US"/>
        </w:rPr>
        <w:t>(smíðuð af Karli Vilbergssyni)</w:t>
      </w:r>
      <w:r w:rsidR="000209ED">
        <w:rPr>
          <w:lang w:eastAsia="en-US"/>
        </w:rPr>
        <w:t xml:space="preserve"> voru sett á völlinn þar sem búin voru til úr birki lurkum sem komu mjög vel út og fegruðu völlinn. </w:t>
      </w:r>
    </w:p>
    <w:p w14:paraId="5F227106" w14:textId="6484DF98" w:rsidR="00B83520" w:rsidRDefault="00B83520" w:rsidP="002277D7">
      <w:pPr>
        <w:pStyle w:val="Venjulegtvefur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 xml:space="preserve">G.Í. hefur átt í nokkru samstarfi við </w:t>
      </w:r>
      <w:r w:rsidR="00BB258F">
        <w:rPr>
          <w:lang w:eastAsia="en-US"/>
        </w:rPr>
        <w:t xml:space="preserve">Brynjar hjá Grastec ehf, með kaupum á vélum og búnaði og eins ráðgjöf. Brynjar heimsótti klúbbinn í sumar, </w:t>
      </w:r>
      <w:r w:rsidR="00BE03B6">
        <w:rPr>
          <w:lang w:eastAsia="en-US"/>
        </w:rPr>
        <w:t xml:space="preserve">fór yfir völlinn og gaf góð ráð. Brynjar er tilbúinn að gera samning við okkur um ráðgjöf í framtíðinni, koma við </w:t>
      </w:r>
      <w:r w:rsidR="003F2819">
        <w:rPr>
          <w:lang w:eastAsia="en-US"/>
        </w:rPr>
        <w:t>þrisvar sinnu</w:t>
      </w:r>
      <w:r w:rsidR="00554DA4">
        <w:rPr>
          <w:lang w:eastAsia="en-US"/>
        </w:rPr>
        <w:t>m</w:t>
      </w:r>
      <w:r w:rsidR="003F2819">
        <w:rPr>
          <w:lang w:eastAsia="en-US"/>
        </w:rPr>
        <w:t xml:space="preserve"> á sumri og ráðleggja varðand gróður á Tungdalsvelli. </w:t>
      </w:r>
    </w:p>
    <w:p w14:paraId="7D492989" w14:textId="77777777" w:rsidR="00AA0D94" w:rsidRPr="00E14B95" w:rsidRDefault="00AA0D94" w:rsidP="002277D7">
      <w:pPr>
        <w:pStyle w:val="Venjulegtvefur"/>
        <w:spacing w:before="0" w:beforeAutospacing="0" w:after="0" w:afterAutospacing="0"/>
        <w:rPr>
          <w:lang w:eastAsia="en-US"/>
        </w:rPr>
      </w:pPr>
    </w:p>
    <w:p w14:paraId="66C0588F" w14:textId="183DE81D" w:rsidR="006812F0" w:rsidRDefault="000209ED" w:rsidP="00A85297">
      <w:pPr>
        <w:jc w:val="both"/>
      </w:pPr>
      <w:bookmarkStart w:id="63" w:name="_Toc308255844"/>
      <w:bookmarkStart w:id="64" w:name="_Toc308255841"/>
      <w:r>
        <w:t xml:space="preserve">Trén vestan við teig </w:t>
      </w:r>
      <w:r w:rsidR="00153E53">
        <w:t>1.</w:t>
      </w:r>
      <w:r>
        <w:t xml:space="preserve"> voru feld til að auka útsýni frá golfskála inn eftir vellinum. </w:t>
      </w:r>
    </w:p>
    <w:p w14:paraId="500D50C6" w14:textId="5644436E" w:rsidR="000209ED" w:rsidRDefault="000209ED" w:rsidP="00A85297">
      <w:pPr>
        <w:jc w:val="both"/>
      </w:pPr>
      <w:r>
        <w:t xml:space="preserve">Samið var við Edvin Roland golfvallafræðing um úttekt á vellinum og mun hann skila skýrslu með tillögum studdum með myndum. </w:t>
      </w:r>
      <w:r w:rsidR="006F7E61">
        <w:t>Á þeirri skýrslu verður framtíðar hönnun vallarins byggð og allar ákvarðanir um breytingar á honum. Edvin þarf að taka völlinn út við gróanda, en vegna slæms veðurs í haust tóks</w:t>
      </w:r>
      <w:r w:rsidR="00554DA4">
        <w:t>t</w:t>
      </w:r>
      <w:r w:rsidR="006F7E61">
        <w:t xml:space="preserve"> ekki að ljúka þessari vinnu í ár. Líklegt er að bíða þurfi fram eftir </w:t>
      </w:r>
      <w:r w:rsidR="00554DA4">
        <w:t>júní</w:t>
      </w:r>
      <w:r w:rsidR="006F7E61">
        <w:t xml:space="preserve"> til að klára þessa vinnu. </w:t>
      </w:r>
    </w:p>
    <w:p w14:paraId="3A94FBA6" w14:textId="426AE305" w:rsidR="006F7E61" w:rsidRDefault="006F7E61" w:rsidP="00A85297">
      <w:pPr>
        <w:jc w:val="both"/>
      </w:pPr>
      <w:r>
        <w:t xml:space="preserve">Ákveðið er að skipta út teigspjöldum á vellinum, sem eru 18 talsins. Bæði eru gömlu spjöldin orðin gömul og þreytt, og eins eru upplýsingar á mörgum þeirra rangar þar sem teigum hefur verið breytt. Til stóð að taka myndir með dróna síðsumars til að byggja hönnun spjaldanna á, en það tókst ekki í tíma og gæti þurft að bíða með þessa vinnu þar til gróandi hefur tekið við sér á vellinum næsta vor. </w:t>
      </w:r>
    </w:p>
    <w:p w14:paraId="19940C9D" w14:textId="6A6F05C8" w:rsidR="006F7E61" w:rsidRDefault="006F7E61" w:rsidP="00A85297">
      <w:pPr>
        <w:jc w:val="both"/>
      </w:pPr>
      <w:r>
        <w:t>Unnið var að</w:t>
      </w:r>
      <w:r w:rsidR="00D301C5">
        <w:t xml:space="preserve"> fjölgun á leiðslum í </w:t>
      </w:r>
      <w:r w:rsidR="00CF6574">
        <w:t>vökvuna kerfi</w:t>
      </w:r>
      <w:r w:rsidR="00D301C5">
        <w:t xml:space="preserve"> fyrir flatir vallarins. </w:t>
      </w:r>
    </w:p>
    <w:p w14:paraId="1C23050A" w14:textId="443D66FD" w:rsidR="006A7968" w:rsidRDefault="00E83FE8" w:rsidP="00A85297">
      <w:pPr>
        <w:jc w:val="both"/>
      </w:pPr>
      <w:r>
        <w:t xml:space="preserve">Mikið bar á ánægðum gestum á golfvellinum í sumar, sem </w:t>
      </w:r>
      <w:r w:rsidR="007D7DC4">
        <w:t xml:space="preserve">dásömuðu </w:t>
      </w:r>
      <w:r w:rsidR="002E24F1">
        <w:t>hann</w:t>
      </w:r>
      <w:r w:rsidR="007D7DC4">
        <w:t xml:space="preserve"> og fegurð umhverfisins. Óhætt er að segja að umhirða hans var til fyrirmyndar, sem skiptir miklu máli fyrir upplifun golfspilara. </w:t>
      </w:r>
    </w:p>
    <w:p w14:paraId="71742419" w14:textId="5E3E6E86" w:rsidR="00E83FE8" w:rsidRDefault="007D7DC4" w:rsidP="00A85297">
      <w:pPr>
        <w:jc w:val="both"/>
      </w:pPr>
      <w:r>
        <w:t xml:space="preserve">Gert var átak í að fjölga vinarvöllum á árinu og eru þeir eftirfarandi. </w:t>
      </w:r>
    </w:p>
    <w:p w14:paraId="68A3CBD2" w14:textId="77777777" w:rsidR="007D7DC4" w:rsidRDefault="007D7DC4" w:rsidP="007D7DC4">
      <w:pPr>
        <w:ind w:left="720"/>
      </w:pPr>
      <w:r>
        <w:t>Náðst hafa samningar við eftirtalda golfklúbba:</w:t>
      </w:r>
    </w:p>
    <w:p w14:paraId="6ECF1C37" w14:textId="77777777" w:rsidR="007D7DC4" w:rsidRDefault="007D7DC4" w:rsidP="007D7DC4">
      <w:pPr>
        <w:ind w:left="720"/>
      </w:pPr>
      <w:r>
        <w:t>Golfklúbb Borgarness 50% með tveggja daga fyrirvara</w:t>
      </w:r>
    </w:p>
    <w:p w14:paraId="1A7A5D86" w14:textId="77777777" w:rsidR="007D7DC4" w:rsidRDefault="007D7DC4" w:rsidP="007D7DC4">
      <w:pPr>
        <w:ind w:left="720"/>
      </w:pPr>
      <w:r>
        <w:t>Golfklúbb Dalvíkur 50%</w:t>
      </w:r>
    </w:p>
    <w:p w14:paraId="636294C0" w14:textId="77777777" w:rsidR="007D7DC4" w:rsidRDefault="007D7DC4" w:rsidP="007D7DC4">
      <w:pPr>
        <w:ind w:left="720"/>
      </w:pPr>
      <w:r>
        <w:t>Golfklúbb Norðfjarðar 50%</w:t>
      </w:r>
    </w:p>
    <w:p w14:paraId="57F176FF" w14:textId="77777777" w:rsidR="007D7DC4" w:rsidRDefault="007D7DC4" w:rsidP="007D7DC4">
      <w:pPr>
        <w:ind w:left="720"/>
      </w:pPr>
      <w:r>
        <w:t>Golfklúbb Hveragerðis 50%</w:t>
      </w:r>
    </w:p>
    <w:p w14:paraId="656EE808" w14:textId="6CA86E03" w:rsidR="007D7DC4" w:rsidRDefault="007D7DC4" w:rsidP="007D7DC4">
      <w:pPr>
        <w:ind w:left="720"/>
      </w:pPr>
      <w:r>
        <w:t>Golfklúbb Vatnsleysustrandar 2</w:t>
      </w:r>
      <w:r w:rsidR="00D22D82">
        <w:t>.</w:t>
      </w:r>
      <w:r>
        <w:t xml:space="preserve">500 kr </w:t>
      </w:r>
    </w:p>
    <w:p w14:paraId="6AC85B1D" w14:textId="77777777" w:rsidR="007D7DC4" w:rsidRDefault="007D7DC4" w:rsidP="007D7DC4">
      <w:pPr>
        <w:ind w:left="720"/>
      </w:pPr>
      <w:r>
        <w:t>Golfklúbb Mosfellsbæjar 50%</w:t>
      </w:r>
    </w:p>
    <w:p w14:paraId="235C4A11" w14:textId="2009F909" w:rsidR="007D7DC4" w:rsidRDefault="007D7DC4" w:rsidP="007D7DC4">
      <w:pPr>
        <w:ind w:left="720"/>
      </w:pPr>
      <w:r>
        <w:t>Golfklúbbur Flúða 50%</w:t>
      </w:r>
    </w:p>
    <w:p w14:paraId="1B2E30B9" w14:textId="1831584A" w:rsidR="00BF0AD0" w:rsidRDefault="007D7DC4" w:rsidP="00BF0AD0">
      <w:pPr>
        <w:ind w:left="720"/>
      </w:pPr>
      <w:r>
        <w:t>Goflklúbbur Reykjavíkur með 50% afslátt en veitir G.Í. nokkur fríspil á sínum völlum í staðin</w:t>
      </w:r>
      <w:r w:rsidR="00612A8F">
        <w:t>n</w:t>
      </w:r>
    </w:p>
    <w:p w14:paraId="723F1A04" w14:textId="77777777" w:rsidR="00C90A92" w:rsidRDefault="00C90A92" w:rsidP="00A85297">
      <w:pPr>
        <w:jc w:val="both"/>
      </w:pPr>
    </w:p>
    <w:p w14:paraId="05583F0A" w14:textId="20C760B5" w:rsidR="00E9717F" w:rsidRDefault="00554DA4" w:rsidP="00A85297">
      <w:pPr>
        <w:jc w:val="both"/>
      </w:pPr>
      <w:r>
        <w:lastRenderedPageBreak/>
        <w:t>Stjórn</w:t>
      </w:r>
      <w:r w:rsidR="00C90A92">
        <w:t xml:space="preserve"> Golfklúbbsins </w:t>
      </w:r>
      <w:r w:rsidR="001F267C">
        <w:t>hefur ákveðið að</w:t>
      </w:r>
      <w:r w:rsidR="00C90A92">
        <w:t xml:space="preserve"> </w:t>
      </w:r>
      <w:r w:rsidR="00E9717F">
        <w:t>taka upp skráningarkerfi á golfvöllinn í gegnum golfbox. Stefnt er að því að</w:t>
      </w:r>
      <w:r w:rsidR="00382566">
        <w:t xml:space="preserve"> þetta fyrirkomulag geti hafist strax næsta vor.</w:t>
      </w:r>
    </w:p>
    <w:p w14:paraId="72DA6209" w14:textId="77777777" w:rsidR="00382566" w:rsidRDefault="00382566" w:rsidP="00A85297">
      <w:pPr>
        <w:jc w:val="both"/>
      </w:pPr>
    </w:p>
    <w:p w14:paraId="7BC5EBD7" w14:textId="298DB67A" w:rsidR="007D7DC4" w:rsidRDefault="009247D9" w:rsidP="00A85297">
      <w:pPr>
        <w:jc w:val="both"/>
      </w:pPr>
      <w:r>
        <w:t xml:space="preserve">Eitt mikilvægasta verkefnið </w:t>
      </w:r>
      <w:r w:rsidR="00902DED">
        <w:t>fram undan</w:t>
      </w:r>
      <w:r>
        <w:t xml:space="preserve"> á vellinum er gerð </w:t>
      </w:r>
      <w:r w:rsidR="00D22D82">
        <w:t>ak vegar</w:t>
      </w:r>
      <w:r>
        <w:t xml:space="preserve"> fyrir golfbíla. Mikið er um fullorðna og hre</w:t>
      </w:r>
      <w:r w:rsidR="00612A8F">
        <w:t>y</w:t>
      </w:r>
      <w:r>
        <w:t>fihamlaða spilara sem þurf</w:t>
      </w:r>
      <w:r w:rsidR="008D770C">
        <w:t>a</w:t>
      </w:r>
      <w:r>
        <w:t xml:space="preserve"> að notast við bíla, og það mun bara aukast. Þetta mun verða eitt af þeim stóru verkefnum sem við munum byggja á væntanlegri vinnu Edvin Roland. </w:t>
      </w:r>
    </w:p>
    <w:p w14:paraId="43B05303" w14:textId="0195B0FA" w:rsidR="00C60879" w:rsidRPr="00B679B0" w:rsidRDefault="00C60879" w:rsidP="00A85297">
      <w:pPr>
        <w:jc w:val="both"/>
      </w:pPr>
      <w:r>
        <w:t xml:space="preserve">Samið var við Kristján Ólafsson, frístundarbónda, um </w:t>
      </w:r>
      <w:r w:rsidR="00555FF4">
        <w:t xml:space="preserve">slátt í kringum æfingavöllinn (sex holu völl) næsta sumar. Ástand hans hefur verið dapurt og lítið verið um spilara þar, en </w:t>
      </w:r>
      <w:r w:rsidR="004158CC">
        <w:t>mittis hátt grasið í kringum brautir taka allar kúlur sem slegnar eru út af braut. Engin</w:t>
      </w:r>
      <w:r w:rsidR="00E14B4D">
        <w:t>n</w:t>
      </w:r>
      <w:r w:rsidR="004158CC">
        <w:t xml:space="preserve"> hefur gaman að slíku golfi. </w:t>
      </w:r>
      <w:r w:rsidR="00AD1553">
        <w:t>Þessi völlur er mjög mikilvægur fyrir golfklúbbinn, þarna byrja</w:t>
      </w:r>
      <w:r w:rsidR="00AB07E0">
        <w:t xml:space="preserve">r fólk í golfinu og skila sér síðar inn á stóra völlinn og í klúbbinn. </w:t>
      </w:r>
      <w:r w:rsidR="00DC797B">
        <w:t xml:space="preserve">Það er nauðsynlegt að hlúa að þessum velli sem líkja má við stökkpall fyrir golfleikarann inn í starfið með okkur. </w:t>
      </w:r>
    </w:p>
    <w:p w14:paraId="7C125C1C" w14:textId="39A563D9" w:rsidR="006812F0" w:rsidRPr="00B679B0" w:rsidRDefault="006812F0" w:rsidP="006812F0">
      <w:pPr>
        <w:pStyle w:val="Fyrirsgn1"/>
      </w:pPr>
      <w:bookmarkStart w:id="65" w:name="_Toc89845632"/>
      <w:r w:rsidRPr="00B679B0">
        <w:t>Vélamál</w:t>
      </w:r>
      <w:bookmarkEnd w:id="63"/>
      <w:bookmarkEnd w:id="65"/>
      <w:r w:rsidRPr="00B679B0">
        <w:t xml:space="preserve"> </w:t>
      </w:r>
    </w:p>
    <w:p w14:paraId="6764892B" w14:textId="1EB116C3" w:rsidR="003D73E0" w:rsidRPr="00B679B0" w:rsidRDefault="00D301C5" w:rsidP="006812F0">
      <w:pPr>
        <w:jc w:val="both"/>
      </w:pPr>
      <w:r>
        <w:t>Mikil uppbyggin</w:t>
      </w:r>
      <w:r w:rsidR="00E14B4D">
        <w:t>g</w:t>
      </w:r>
      <w:r>
        <w:t xml:space="preserve"> hefur verið í tæk</w:t>
      </w:r>
      <w:r w:rsidR="00E14B4D">
        <w:t>j</w:t>
      </w:r>
      <w:r>
        <w:t xml:space="preserve">abúnaði klúbbsins og stendur meira til. Ný öflug brautarslátturvél var keypt í vor sem voru miklar framfarir til viðhalds brauta. Hún bilaði þegar leið á sumarið, en hún er komin í hús niður á Eyri og verður gert við hana í vetur. Gengið var frá pöntun á nýjum flatarskera (slæsara) sem </w:t>
      </w:r>
      <w:r w:rsidR="00536DE8">
        <w:t xml:space="preserve">er nauðsynlegur búnaður til að halda flötum góðum. </w:t>
      </w:r>
      <w:r w:rsidR="006812F0" w:rsidRPr="00B679B0">
        <w:t>Klúbburinn hefur yfir að ráða tveimur stórum brauta</w:t>
      </w:r>
      <w:r w:rsidR="007D035E">
        <w:t>r</w:t>
      </w:r>
      <w:r w:rsidR="006812F0" w:rsidRPr="00B679B0">
        <w:t xml:space="preserve">vélum, röffvél, stórri flatarsláttuvél, </w:t>
      </w:r>
      <w:r w:rsidR="00536DE8">
        <w:t>blásarar</w:t>
      </w:r>
      <w:r w:rsidR="00E75D17">
        <w:t xml:space="preserve">a </w:t>
      </w:r>
      <w:r w:rsidR="00536DE8">
        <w:t>til að hreinsa flatir og ný</w:t>
      </w:r>
      <w:r w:rsidR="00E75D17">
        <w:t>rri</w:t>
      </w:r>
      <w:r w:rsidR="00536DE8">
        <w:t xml:space="preserve"> vél til að búa til holur á flatir ásamt </w:t>
      </w:r>
      <w:r w:rsidR="006812F0" w:rsidRPr="00B679B0">
        <w:t>handflatarslátt</w:t>
      </w:r>
      <w:r w:rsidR="00A46CBA">
        <w:t>u</w:t>
      </w:r>
      <w:r w:rsidR="006812F0" w:rsidRPr="00B679B0">
        <w:t>vél og tveimur minni vélum.</w:t>
      </w:r>
      <w:r w:rsidR="00E14B95">
        <w:t xml:space="preserve"> </w:t>
      </w:r>
    </w:p>
    <w:p w14:paraId="5B832ABA" w14:textId="70701515" w:rsidR="00E14B95" w:rsidRDefault="00D22D82" w:rsidP="00536DE8">
      <w:pPr>
        <w:pStyle w:val="Venjulegtvefur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>Hnífar í sláttuvélar voru sendar til GKG til brýningar en enn á eftir að yfirfara</w:t>
      </w:r>
      <w:r w:rsidR="00E14B95" w:rsidRPr="00E14B95">
        <w:rPr>
          <w:lang w:eastAsia="en-US"/>
        </w:rPr>
        <w:t xml:space="preserve"> vélar </w:t>
      </w:r>
      <w:r>
        <w:rPr>
          <w:lang w:eastAsia="en-US"/>
        </w:rPr>
        <w:t>og gera hafa þær tilbúnar</w:t>
      </w:r>
      <w:r w:rsidR="00E14B95" w:rsidRPr="00E14B95">
        <w:rPr>
          <w:lang w:eastAsia="en-US"/>
        </w:rPr>
        <w:t xml:space="preserve"> fyrir </w:t>
      </w:r>
      <w:r>
        <w:rPr>
          <w:lang w:eastAsia="en-US"/>
        </w:rPr>
        <w:t>næsta sumar</w:t>
      </w:r>
      <w:r w:rsidR="00E14B95" w:rsidRPr="00E14B95">
        <w:rPr>
          <w:lang w:eastAsia="en-US"/>
        </w:rPr>
        <w:t>.</w:t>
      </w:r>
    </w:p>
    <w:p w14:paraId="406063FB" w14:textId="2F97FCB7" w:rsidR="00CA6FB5" w:rsidRPr="00B679B0" w:rsidRDefault="00CA6FB5" w:rsidP="00536DE8">
      <w:pPr>
        <w:pStyle w:val="Venjulegtvefur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>Enn er óljóst með aksturstæki fyrir vorið en jeppinn okkar er orðin mjög lélegur og óvíst hvort hægt verður að koma honum í gegnum skoðun</w:t>
      </w:r>
      <w:r w:rsidR="0012197A">
        <w:rPr>
          <w:lang w:eastAsia="en-US"/>
        </w:rPr>
        <w:t>. Beðið er eftir tilboðum í golfvallarbíl, með palli og sturtum ásamt dráttarkrók.</w:t>
      </w:r>
    </w:p>
    <w:p w14:paraId="6E8AB730" w14:textId="77777777" w:rsidR="006812F0" w:rsidRPr="00B679B0" w:rsidRDefault="006812F0" w:rsidP="006812F0">
      <w:pPr>
        <w:pStyle w:val="Fyrirsgn1"/>
      </w:pPr>
      <w:bookmarkStart w:id="66" w:name="_Toc89845633"/>
      <w:bookmarkEnd w:id="61"/>
      <w:r w:rsidRPr="00B679B0">
        <w:t>Húsnæðismál</w:t>
      </w:r>
      <w:bookmarkEnd w:id="64"/>
      <w:bookmarkEnd w:id="66"/>
    </w:p>
    <w:p w14:paraId="15ACA4F1" w14:textId="7C7C0F5C" w:rsidR="00536DE8" w:rsidRDefault="00536DE8" w:rsidP="006812F0">
      <w:pPr>
        <w:jc w:val="both"/>
      </w:pPr>
      <w:bookmarkStart w:id="67" w:name="_Toc244953986"/>
      <w:bookmarkStart w:id="68" w:name="_Toc308255845"/>
      <w:r>
        <w:t xml:space="preserve">Farið var í </w:t>
      </w:r>
      <w:r w:rsidR="00902DED">
        <w:t>allsherjar</w:t>
      </w:r>
      <w:r>
        <w:t xml:space="preserve"> viðhald á Golfskálanum í vor og sumar. Skipt var um gler, en þeirr</w:t>
      </w:r>
      <w:r w:rsidR="00E75D17">
        <w:t>i</w:t>
      </w:r>
      <w:r>
        <w:t xml:space="preserve"> vinnu er ekki lokið. Keyptir voru </w:t>
      </w:r>
      <w:r w:rsidR="00902DED">
        <w:t>nýir</w:t>
      </w:r>
      <w:r>
        <w:t xml:space="preserve"> gluggar í vestur og austur hliðar skálans, og stendur til að skipta um þá í vetur ef veður leyfir. Gert var við þakrennur og skálinn málaður. Ekki tókst að mála þakið vegna slæmrar tíðar í haust, en það verður gert að vori komandi. </w:t>
      </w:r>
      <w:r w:rsidR="00831628">
        <w:t>Varmadæla var sett u</w:t>
      </w:r>
      <w:r w:rsidR="00600C6A">
        <w:t>pp</w:t>
      </w:r>
      <w:r w:rsidR="00831628">
        <w:t xml:space="preserve"> sem bæði hitar skálann og heita</w:t>
      </w:r>
      <w:r w:rsidR="00600C6A">
        <w:t xml:space="preserve"> </w:t>
      </w:r>
      <w:r w:rsidR="00831628">
        <w:t xml:space="preserve">vatnið, sem mun lækka rekstrarkostnað hans verulega til lengri tíma litið. </w:t>
      </w:r>
    </w:p>
    <w:p w14:paraId="74F4D32C" w14:textId="18EF7A59" w:rsidR="00831628" w:rsidRDefault="00831628" w:rsidP="006812F0">
      <w:pPr>
        <w:jc w:val="both"/>
      </w:pPr>
      <w:r>
        <w:t xml:space="preserve">Farið var í </w:t>
      </w:r>
      <w:r w:rsidR="00E711B5">
        <w:t>allsherjar</w:t>
      </w:r>
      <w:r>
        <w:t xml:space="preserve"> tiltekt á plani austan við Golfskálann. Þrír ónýtir gámar voru fjarlægðir og drasli í tonna tali </w:t>
      </w:r>
      <w:r w:rsidR="00E4367A">
        <w:t xml:space="preserve">hent og hluti var urðað. Mikil tiltekt var gerð í Golfskálanum, tekið til og drasli hent. Áralangri söfnun á dóti verður hætt og skálanum haldið </w:t>
      </w:r>
      <w:r w:rsidR="00E711B5">
        <w:t>snyrtilegum</w:t>
      </w:r>
      <w:r w:rsidR="00E4367A">
        <w:t xml:space="preserve"> og fallegum. Þvottahús á neðri hæð var rifið og þar verða settir skápar fyrir félagsmenn, en mikil eftirspurn er eftir skápum. Einnig var skápur á gangi við vélageymslu rifinn og þar verður jafnframt komið fyrir skápum</w:t>
      </w:r>
      <w:r w:rsidR="00C66D54">
        <w:t xml:space="preserve"> fyrir golfsett</w:t>
      </w:r>
      <w:r w:rsidR="00E4367A">
        <w:t xml:space="preserve">. Búið er að semja við fagmann um smíði og uppsetningu og vonandi verður það klárað í vetur. </w:t>
      </w:r>
    </w:p>
    <w:p w14:paraId="66AA1445" w14:textId="2863F3B5" w:rsidR="00E4367A" w:rsidRDefault="00E4367A" w:rsidP="006812F0">
      <w:pPr>
        <w:jc w:val="both"/>
      </w:pPr>
      <w:r>
        <w:t>Öryggiseftirlitið gerði athugasemd við hringstiga í skálanum, en á hann vantar handrið. Frestur var gefin fram á vorið til að setja handriðið á og er sú vinna í fullum gangi.</w:t>
      </w:r>
    </w:p>
    <w:p w14:paraId="664DA774" w14:textId="2D350CA1" w:rsidR="00831628" w:rsidRDefault="00831628" w:rsidP="006812F0">
      <w:pPr>
        <w:jc w:val="both"/>
      </w:pPr>
      <w:r>
        <w:t xml:space="preserve">Finna þarf leiðir til að koma upp vélargeymslu fyrir golfklúbbinn, en hann er á hrakhólum með tæki og tól. Ræddar hafa verið ýmsar leiðir en bygging á vélageymsla verður alltaf kostnaðarsöm. Ein leiðin er að kaupa einangraðan 40“ gám sem hægt verður að setja upp nálægt skála fyrir </w:t>
      </w:r>
      <w:r w:rsidR="00E711B5">
        <w:t>lítinn</w:t>
      </w:r>
      <w:r>
        <w:t xml:space="preserve"> pening.</w:t>
      </w:r>
      <w:r w:rsidR="00203C42">
        <w:t xml:space="preserve"> </w:t>
      </w:r>
    </w:p>
    <w:p w14:paraId="49DB2689" w14:textId="48783E14" w:rsidR="002F29CD" w:rsidRDefault="00217A94" w:rsidP="006812F0">
      <w:pPr>
        <w:jc w:val="both"/>
      </w:pPr>
      <w:r>
        <w:lastRenderedPageBreak/>
        <w:t xml:space="preserve">Auglýsingaskiltum var fjölgað, þau fjarlægð sem ekki skiluðu tekjum og ný sett í staðin. </w:t>
      </w:r>
      <w:r w:rsidR="002F29CD">
        <w:t>Í leiðinn</w:t>
      </w:r>
      <w:r w:rsidR="00FA355B">
        <w:t>i</w:t>
      </w:r>
      <w:r w:rsidR="002F29CD">
        <w:t xml:space="preserve"> var sett</w:t>
      </w:r>
      <w:r w:rsidR="00FA355B">
        <w:t xml:space="preserve"> </w:t>
      </w:r>
      <w:r w:rsidR="002F29CD">
        <w:t>stórt og fallegt skilti á austur hlið skálans þar sem gestir eru boðnir velkomnir</w:t>
      </w:r>
      <w:r w:rsidR="00577224">
        <w:t xml:space="preserve"> á Tungudalsvöll</w:t>
      </w:r>
      <w:r w:rsidR="002F29CD">
        <w:t>. Skilti voru sett við inngang til að auglýsa veitingastaðinn og draga gesti inn í kaffi. Ný kaffivél var leigð og lagt að henni vatn, sem er til nokkurrar hagræðingar fyrir vert</w:t>
      </w:r>
      <w:r w:rsidR="005D705F">
        <w:t>a</w:t>
      </w:r>
      <w:r w:rsidR="002F29CD">
        <w:t xml:space="preserve">nn. </w:t>
      </w:r>
    </w:p>
    <w:p w14:paraId="59B38E2E" w14:textId="34104209" w:rsidR="002F29CD" w:rsidRDefault="002F29CD" w:rsidP="006812F0">
      <w:pPr>
        <w:jc w:val="both"/>
      </w:pPr>
      <w:r>
        <w:t xml:space="preserve">Finnur Magnússon </w:t>
      </w:r>
      <w:r w:rsidR="00A85271">
        <w:t>h</w:t>
      </w:r>
      <w:r>
        <w:t xml:space="preserve">efur verið vert í skálanum undanfarin ár og staðið sig með mikilli prýði. Hann hefur </w:t>
      </w:r>
      <w:r w:rsidR="00E83FE8">
        <w:t xml:space="preserve">ákveðið að láta af þeim störfum og verður það mikil áskorun fyrir húsnefnd að finna eftirmann og skipuleggja reksturinn fyrir vorið. Nýjum mönnum fylgja breytingar og vonandi getum við </w:t>
      </w:r>
      <w:r w:rsidR="00A85271">
        <w:t>haldið</w:t>
      </w:r>
      <w:r w:rsidR="00E83FE8">
        <w:t xml:space="preserve"> </w:t>
      </w:r>
      <w:r w:rsidR="00DF75A7">
        <w:t xml:space="preserve">við </w:t>
      </w:r>
      <w:r w:rsidR="00E83FE8">
        <w:t>g</w:t>
      </w:r>
      <w:r w:rsidR="00A85271">
        <w:t>ó</w:t>
      </w:r>
      <w:r w:rsidR="00DF75A7">
        <w:t>ðu</w:t>
      </w:r>
      <w:r w:rsidR="00E83FE8">
        <w:t xml:space="preserve"> andr</w:t>
      </w:r>
      <w:r w:rsidR="00DF75A7">
        <w:t>ú</w:t>
      </w:r>
      <w:r w:rsidR="00E83FE8">
        <w:t>msloft</w:t>
      </w:r>
      <w:r w:rsidR="00DF75A7">
        <w:t>i</w:t>
      </w:r>
      <w:r w:rsidR="00E83FE8">
        <w:t xml:space="preserve"> í þessu félagsheimili klúbbfélaga. </w:t>
      </w:r>
    </w:p>
    <w:p w14:paraId="2D6425B9" w14:textId="756DE177" w:rsidR="006812F0" w:rsidRDefault="00FD22C0" w:rsidP="006812F0">
      <w:pPr>
        <w:pStyle w:val="Fyrirsgn1"/>
      </w:pPr>
      <w:bookmarkStart w:id="69" w:name="_Toc89845634"/>
      <w:bookmarkEnd w:id="67"/>
      <w:bookmarkEnd w:id="68"/>
      <w:r>
        <w:t>Mótanefnd</w:t>
      </w:r>
      <w:bookmarkEnd w:id="69"/>
    </w:p>
    <w:p w14:paraId="471D4CD6" w14:textId="4BC811BC" w:rsidR="00FD22C0" w:rsidRDefault="00FD22C0" w:rsidP="00FD22C0">
      <w:pPr>
        <w:shd w:val="clear" w:color="auto" w:fill="FFFFFF"/>
        <w:jc w:val="both"/>
        <w:rPr>
          <w:color w:val="000000"/>
          <w:lang w:eastAsia="is-IS"/>
        </w:rPr>
      </w:pPr>
      <w:r w:rsidRPr="00A363A7">
        <w:rPr>
          <w:color w:val="000000"/>
          <w:lang w:eastAsia="is-IS"/>
        </w:rPr>
        <w:t xml:space="preserve">Mótahald var með svipuðu sniði og </w:t>
      </w:r>
      <w:r>
        <w:rPr>
          <w:color w:val="000000"/>
          <w:lang w:eastAsia="is-IS"/>
        </w:rPr>
        <w:t>síðast liðin</w:t>
      </w:r>
      <w:r w:rsidRPr="00A363A7">
        <w:rPr>
          <w:color w:val="000000"/>
          <w:lang w:eastAsia="is-IS"/>
        </w:rPr>
        <w:t xml:space="preserve"> ár. Haldin voru </w:t>
      </w:r>
      <w:r>
        <w:rPr>
          <w:color w:val="000000"/>
          <w:lang w:eastAsia="is-IS"/>
        </w:rPr>
        <w:t>34</w:t>
      </w:r>
      <w:r w:rsidR="00203C42">
        <w:rPr>
          <w:color w:val="000000"/>
          <w:lang w:eastAsia="is-IS"/>
        </w:rPr>
        <w:t xml:space="preserve"> </w:t>
      </w:r>
      <w:r w:rsidRPr="00A363A7">
        <w:rPr>
          <w:color w:val="000000"/>
          <w:lang w:eastAsia="is-IS"/>
        </w:rPr>
        <w:t>golfmót á vegum GÍ sem er</w:t>
      </w:r>
      <w:r w:rsidR="00203C42">
        <w:rPr>
          <w:color w:val="000000"/>
          <w:lang w:eastAsia="is-IS"/>
        </w:rPr>
        <w:t xml:space="preserve"> </w:t>
      </w:r>
      <w:r>
        <w:rPr>
          <w:color w:val="000000"/>
          <w:lang w:eastAsia="is-IS"/>
        </w:rPr>
        <w:t>aukning um sex mót frá fyrra ári.</w:t>
      </w:r>
      <w:r w:rsidR="00203C42">
        <w:rPr>
          <w:color w:val="000000"/>
          <w:lang w:eastAsia="is-IS"/>
        </w:rPr>
        <w:t xml:space="preserve"> </w:t>
      </w:r>
      <w:r>
        <w:rPr>
          <w:color w:val="000000"/>
          <w:lang w:eastAsia="is-IS"/>
        </w:rPr>
        <w:t>Bryddað var upp á nýjungum;</w:t>
      </w:r>
      <w:r w:rsidR="00203C42">
        <w:rPr>
          <w:color w:val="000000"/>
          <w:lang w:eastAsia="is-IS"/>
        </w:rPr>
        <w:t xml:space="preserve"> </w:t>
      </w:r>
      <w:r>
        <w:rPr>
          <w:color w:val="000000"/>
          <w:lang w:eastAsia="is-IS"/>
        </w:rPr>
        <w:t>Holukeppni GÍ var haldin í fyrsta skipti í fjölda ára og hjóna- og paramót</w:t>
      </w:r>
      <w:r w:rsidR="005E3971">
        <w:rPr>
          <w:color w:val="000000"/>
          <w:lang w:eastAsia="is-IS"/>
        </w:rPr>
        <w:t xml:space="preserve"> var haldið</w:t>
      </w:r>
      <w:r>
        <w:rPr>
          <w:color w:val="000000"/>
          <w:lang w:eastAsia="is-IS"/>
        </w:rPr>
        <w:t>.</w:t>
      </w:r>
      <w:r w:rsidR="00203C42">
        <w:rPr>
          <w:color w:val="000000"/>
          <w:lang w:eastAsia="is-IS"/>
        </w:rPr>
        <w:t xml:space="preserve"> </w:t>
      </w:r>
      <w:r>
        <w:rPr>
          <w:color w:val="000000"/>
          <w:lang w:eastAsia="is-IS"/>
        </w:rPr>
        <w:t>Hvoru tveggja tókst mjög vel.</w:t>
      </w:r>
    </w:p>
    <w:p w14:paraId="4A197599" w14:textId="77777777" w:rsidR="00FD22C0" w:rsidRDefault="00FD22C0" w:rsidP="00FD22C0">
      <w:pPr>
        <w:shd w:val="clear" w:color="auto" w:fill="FFFFFF"/>
        <w:jc w:val="both"/>
        <w:rPr>
          <w:color w:val="000000"/>
          <w:lang w:eastAsia="is-IS"/>
        </w:rPr>
      </w:pPr>
    </w:p>
    <w:p w14:paraId="4DC14FD7" w14:textId="0416D0E0" w:rsidR="00FD22C0" w:rsidRDefault="00FD22C0" w:rsidP="00FD22C0">
      <w:pPr>
        <w:shd w:val="clear" w:color="auto" w:fill="FFFFFF"/>
        <w:jc w:val="both"/>
        <w:rPr>
          <w:color w:val="000000"/>
          <w:lang w:eastAsia="is-IS"/>
        </w:rPr>
      </w:pPr>
      <w:r w:rsidRPr="00A363A7">
        <w:rPr>
          <w:color w:val="000000"/>
          <w:lang w:eastAsia="is-IS"/>
        </w:rPr>
        <w:t xml:space="preserve">Fjölmennasta </w:t>
      </w:r>
      <w:r>
        <w:rPr>
          <w:color w:val="000000"/>
          <w:lang w:eastAsia="is-IS"/>
        </w:rPr>
        <w:t>mót ársins</w:t>
      </w:r>
      <w:r w:rsidRPr="00A363A7">
        <w:rPr>
          <w:color w:val="000000"/>
          <w:lang w:eastAsia="is-IS"/>
        </w:rPr>
        <w:t xml:space="preserve"> var </w:t>
      </w:r>
      <w:r>
        <w:rPr>
          <w:color w:val="000000"/>
          <w:lang w:eastAsia="is-IS"/>
        </w:rPr>
        <w:t>HG mótið</w:t>
      </w:r>
      <w:r w:rsidR="00203C42">
        <w:rPr>
          <w:color w:val="000000"/>
          <w:lang w:eastAsia="is-IS"/>
        </w:rPr>
        <w:t xml:space="preserve"> </w:t>
      </w:r>
      <w:r>
        <w:rPr>
          <w:color w:val="000000"/>
          <w:lang w:eastAsia="is-IS"/>
        </w:rPr>
        <w:t>en 50 keppendur tóku þátt í því móti.</w:t>
      </w:r>
      <w:r w:rsidR="00203C42">
        <w:rPr>
          <w:color w:val="000000"/>
          <w:lang w:eastAsia="is-IS"/>
        </w:rPr>
        <w:t xml:space="preserve"> </w:t>
      </w:r>
      <w:r>
        <w:rPr>
          <w:color w:val="000000"/>
          <w:lang w:eastAsia="is-IS"/>
        </w:rPr>
        <w:t>Þrátt fyrir fjölgun móta er heildarfjöldi keppenda færri en 2020.</w:t>
      </w:r>
      <w:r w:rsidR="00203C42">
        <w:rPr>
          <w:color w:val="000000"/>
          <w:lang w:eastAsia="is-IS"/>
        </w:rPr>
        <w:t xml:space="preserve"> </w:t>
      </w:r>
      <w:r>
        <w:rPr>
          <w:color w:val="000000"/>
          <w:lang w:eastAsia="is-IS"/>
        </w:rPr>
        <w:t>Samtals voru leiknir 753 hringir í mótum sumarsins samanborið við 858 frá fyrra ári.</w:t>
      </w:r>
      <w:r w:rsidR="00203C42">
        <w:rPr>
          <w:color w:val="000000"/>
          <w:lang w:eastAsia="is-IS"/>
        </w:rPr>
        <w:t xml:space="preserve"> </w:t>
      </w:r>
      <w:r>
        <w:rPr>
          <w:color w:val="000000"/>
          <w:lang w:eastAsia="is-IS"/>
        </w:rPr>
        <w:t>150 kylfingar léku þessa 753 hringi, 2020 tóku 170 kylfingar þátt í mótum GÍ.</w:t>
      </w:r>
    </w:p>
    <w:p w14:paraId="0C20BC1B" w14:textId="77777777" w:rsidR="00FD22C0" w:rsidRDefault="00FD22C0" w:rsidP="00FD22C0">
      <w:pPr>
        <w:shd w:val="clear" w:color="auto" w:fill="FFFFFF"/>
        <w:jc w:val="both"/>
        <w:rPr>
          <w:color w:val="000000"/>
          <w:lang w:eastAsia="is-IS"/>
        </w:rPr>
      </w:pPr>
    </w:p>
    <w:p w14:paraId="5EDD18D8" w14:textId="141ADD10" w:rsidR="00FD22C0" w:rsidRDefault="00FD22C0" w:rsidP="00FD22C0">
      <w:pPr>
        <w:shd w:val="clear" w:color="auto" w:fill="FFFFFF"/>
        <w:jc w:val="both"/>
        <w:rPr>
          <w:color w:val="000000"/>
          <w:lang w:eastAsia="is-IS"/>
        </w:rPr>
      </w:pPr>
      <w:r>
        <w:rPr>
          <w:color w:val="000000"/>
          <w:lang w:eastAsia="is-IS"/>
        </w:rPr>
        <w:t>Þátttakendur frá 20 golfklúbbum tóku þátt í mótum sumarsins.</w:t>
      </w:r>
      <w:r w:rsidR="00203C42">
        <w:rPr>
          <w:color w:val="000000"/>
          <w:lang w:eastAsia="is-IS"/>
        </w:rPr>
        <w:t xml:space="preserve"> </w:t>
      </w:r>
      <w:r>
        <w:rPr>
          <w:color w:val="000000"/>
          <w:lang w:eastAsia="is-IS"/>
        </w:rPr>
        <w:t>Meðlimir GÍ spiluðu að sjálfsögðu flesta hringi eða 624 talsins, Bolvíkingar með 61 og Golfklúbburinn Oddur með 8.</w:t>
      </w:r>
    </w:p>
    <w:p w14:paraId="630F09C8" w14:textId="77777777" w:rsidR="00FD22C0" w:rsidRDefault="00FD22C0" w:rsidP="00FD22C0">
      <w:pPr>
        <w:shd w:val="clear" w:color="auto" w:fill="FFFFFF"/>
        <w:jc w:val="both"/>
        <w:rPr>
          <w:color w:val="000000"/>
          <w:lang w:eastAsia="is-IS"/>
        </w:rPr>
      </w:pPr>
    </w:p>
    <w:p w14:paraId="52F72C66" w14:textId="30E067A8" w:rsidR="00FD22C0" w:rsidRDefault="00FD22C0" w:rsidP="00FD22C0">
      <w:pPr>
        <w:shd w:val="clear" w:color="auto" w:fill="FFFFFF"/>
        <w:jc w:val="both"/>
        <w:rPr>
          <w:color w:val="000000"/>
          <w:lang w:eastAsia="is-IS"/>
        </w:rPr>
      </w:pPr>
      <w:r>
        <w:rPr>
          <w:color w:val="000000"/>
          <w:lang w:eastAsia="is-IS"/>
        </w:rPr>
        <w:t>Baldur Ingi Jónasson var iðnasti keppandi sumarsins, tók þátt í 26 mótum, næst komu Friðbjörn Gauti Friðriksson, Ásdís Pálsdóttir og Vilhjálmur Matthíasson með 23 mót.</w:t>
      </w:r>
      <w:r w:rsidR="00203C42">
        <w:rPr>
          <w:color w:val="000000"/>
          <w:lang w:eastAsia="is-IS"/>
        </w:rPr>
        <w:t xml:space="preserve"> </w:t>
      </w:r>
      <w:r>
        <w:rPr>
          <w:color w:val="000000"/>
          <w:lang w:eastAsia="is-IS"/>
        </w:rPr>
        <w:t>Vilhjálmur var einmitt iðnastur 2020 með 26 mót.</w:t>
      </w:r>
    </w:p>
    <w:p w14:paraId="6F6F30B9" w14:textId="77777777" w:rsidR="00FD22C0" w:rsidRPr="00A363A7" w:rsidRDefault="00FD22C0" w:rsidP="00FD22C0">
      <w:pPr>
        <w:shd w:val="clear" w:color="auto" w:fill="FFFFFF"/>
        <w:jc w:val="both"/>
        <w:rPr>
          <w:color w:val="000000"/>
          <w:lang w:eastAsia="is-IS"/>
        </w:rPr>
      </w:pPr>
    </w:p>
    <w:p w14:paraId="17AD2A16" w14:textId="5D257BAF" w:rsidR="00FD22C0" w:rsidRPr="00A363A7" w:rsidRDefault="00FD22C0" w:rsidP="00FD22C0">
      <w:pPr>
        <w:shd w:val="clear" w:color="auto" w:fill="FFFFFF"/>
        <w:jc w:val="both"/>
        <w:rPr>
          <w:color w:val="000000"/>
          <w:lang w:eastAsia="is-IS"/>
        </w:rPr>
      </w:pPr>
      <w:r w:rsidRPr="00A363A7">
        <w:rPr>
          <w:color w:val="000000"/>
          <w:lang w:eastAsia="is-IS"/>
        </w:rPr>
        <w:t xml:space="preserve">Meistaramót GÍ var haldið dagana </w:t>
      </w:r>
      <w:r>
        <w:rPr>
          <w:color w:val="000000"/>
          <w:lang w:eastAsia="is-IS"/>
        </w:rPr>
        <w:t xml:space="preserve">30. júní </w:t>
      </w:r>
      <w:r w:rsidRPr="00A363A7">
        <w:rPr>
          <w:color w:val="000000"/>
          <w:lang w:eastAsia="is-IS"/>
        </w:rPr>
        <w:t xml:space="preserve">. – </w:t>
      </w:r>
      <w:r>
        <w:rPr>
          <w:color w:val="000000"/>
          <w:lang w:eastAsia="is-IS"/>
        </w:rPr>
        <w:t>3</w:t>
      </w:r>
      <w:r w:rsidRPr="00A363A7">
        <w:rPr>
          <w:color w:val="000000"/>
          <w:lang w:eastAsia="is-IS"/>
        </w:rPr>
        <w:t xml:space="preserve">. </w:t>
      </w:r>
      <w:r>
        <w:rPr>
          <w:color w:val="000000"/>
          <w:lang w:eastAsia="is-IS"/>
        </w:rPr>
        <w:t>júlí.</w:t>
      </w:r>
      <w:r w:rsidR="00203C42">
        <w:rPr>
          <w:color w:val="000000"/>
          <w:lang w:eastAsia="is-IS"/>
        </w:rPr>
        <w:t xml:space="preserve"> </w:t>
      </w:r>
      <w:r w:rsidRPr="00A363A7">
        <w:rPr>
          <w:color w:val="000000"/>
          <w:lang w:eastAsia="is-IS"/>
        </w:rPr>
        <w:t xml:space="preserve">Keppendur voru </w:t>
      </w:r>
      <w:r>
        <w:rPr>
          <w:color w:val="000000"/>
          <w:lang w:eastAsia="is-IS"/>
        </w:rPr>
        <w:t>31</w:t>
      </w:r>
      <w:r w:rsidRPr="00A363A7">
        <w:rPr>
          <w:color w:val="000000"/>
          <w:lang w:eastAsia="is-IS"/>
        </w:rPr>
        <w:t xml:space="preserve"> </w:t>
      </w:r>
      <w:r>
        <w:rPr>
          <w:color w:val="000000"/>
          <w:lang w:eastAsia="is-IS"/>
        </w:rPr>
        <w:t>sem var fækkun um 2 frá fyrra</w:t>
      </w:r>
      <w:r w:rsidR="00203C42">
        <w:rPr>
          <w:color w:val="000000"/>
          <w:lang w:eastAsia="is-IS"/>
        </w:rPr>
        <w:t xml:space="preserve"> </w:t>
      </w:r>
      <w:r>
        <w:rPr>
          <w:color w:val="000000"/>
          <w:lang w:eastAsia="is-IS"/>
        </w:rPr>
        <w:t>ári.</w:t>
      </w:r>
      <w:r w:rsidR="00203C42">
        <w:rPr>
          <w:color w:val="000000"/>
          <w:lang w:eastAsia="is-IS"/>
        </w:rPr>
        <w:t xml:space="preserve"> </w:t>
      </w:r>
    </w:p>
    <w:p w14:paraId="693451A6" w14:textId="77777777" w:rsidR="00FD22C0" w:rsidRPr="00A363A7" w:rsidRDefault="00FD22C0" w:rsidP="00FD22C0">
      <w:pPr>
        <w:shd w:val="clear" w:color="auto" w:fill="FFFFFF"/>
        <w:ind w:firstLine="708"/>
        <w:jc w:val="both"/>
        <w:rPr>
          <w:color w:val="000000"/>
          <w:lang w:eastAsia="is-IS"/>
        </w:rPr>
      </w:pPr>
      <w:r w:rsidRPr="00A363A7">
        <w:rPr>
          <w:color w:val="000000"/>
          <w:lang w:eastAsia="is-IS"/>
        </w:rPr>
        <w:t> </w:t>
      </w:r>
    </w:p>
    <w:p w14:paraId="172D4E56" w14:textId="5B6B0B00" w:rsidR="00FD22C0" w:rsidRPr="00A363A7" w:rsidRDefault="00FD22C0" w:rsidP="00FD22C0">
      <w:pPr>
        <w:shd w:val="clear" w:color="auto" w:fill="FFFFFF"/>
        <w:ind w:firstLine="708"/>
        <w:jc w:val="both"/>
        <w:rPr>
          <w:color w:val="000000"/>
          <w:lang w:eastAsia="is-IS"/>
        </w:rPr>
      </w:pPr>
      <w:r w:rsidRPr="00A363A7">
        <w:rPr>
          <w:color w:val="000000"/>
          <w:lang w:eastAsia="is-IS"/>
        </w:rPr>
        <w:t>Meistarar Golfklúbbs Ísafjarðar árið 202</w:t>
      </w:r>
      <w:r>
        <w:rPr>
          <w:color w:val="000000"/>
          <w:lang w:eastAsia="is-IS"/>
        </w:rPr>
        <w:t>1</w:t>
      </w:r>
      <w:r w:rsidRPr="00A363A7">
        <w:rPr>
          <w:color w:val="000000"/>
          <w:lang w:eastAsia="is-IS"/>
        </w:rPr>
        <w:t xml:space="preserve"> eru:</w:t>
      </w:r>
      <w:r w:rsidR="00203C42">
        <w:rPr>
          <w:color w:val="000000"/>
          <w:lang w:eastAsia="is-IS"/>
        </w:rPr>
        <w:t xml:space="preserve"> </w:t>
      </w:r>
      <w:r w:rsidRPr="00A363A7">
        <w:rPr>
          <w:color w:val="000000"/>
          <w:lang w:eastAsia="is-IS"/>
        </w:rPr>
        <w:t> </w:t>
      </w:r>
    </w:p>
    <w:p w14:paraId="4022E47A" w14:textId="7CAF9653" w:rsidR="00FD22C0" w:rsidRDefault="00FD22C0" w:rsidP="00FD22C0">
      <w:pPr>
        <w:shd w:val="clear" w:color="auto" w:fill="FFFFFF"/>
        <w:ind w:left="1440"/>
        <w:rPr>
          <w:color w:val="000000"/>
          <w:lang w:eastAsia="is-IS"/>
        </w:rPr>
      </w:pPr>
      <w:r w:rsidRPr="00A363A7">
        <w:rPr>
          <w:color w:val="000000"/>
          <w:lang w:eastAsia="is-IS"/>
        </w:rPr>
        <w:t>1. flokkur karla:</w:t>
      </w:r>
      <w:r w:rsidR="00203C42">
        <w:rPr>
          <w:color w:val="000000"/>
          <w:lang w:eastAsia="is-IS"/>
        </w:rPr>
        <w:t xml:space="preserve">    </w:t>
      </w:r>
      <w:r w:rsidRPr="00A363A7">
        <w:rPr>
          <w:color w:val="000000"/>
          <w:lang w:eastAsia="is-IS"/>
        </w:rPr>
        <w:t> </w:t>
      </w:r>
      <w:r>
        <w:rPr>
          <w:color w:val="000000"/>
          <w:lang w:eastAsia="is-IS"/>
        </w:rPr>
        <w:t>Anton Helgi Guðjónsson</w:t>
      </w:r>
      <w:r w:rsidRPr="00A363A7">
        <w:rPr>
          <w:color w:val="000000"/>
          <w:lang w:eastAsia="is-IS"/>
        </w:rPr>
        <w:t> </w:t>
      </w:r>
    </w:p>
    <w:p w14:paraId="15A3EEBF" w14:textId="77777777" w:rsidR="00FD22C0" w:rsidRPr="00A363A7" w:rsidRDefault="00FD22C0" w:rsidP="00FD22C0">
      <w:pPr>
        <w:shd w:val="clear" w:color="auto" w:fill="FFFFFF"/>
        <w:ind w:left="1440"/>
        <w:rPr>
          <w:color w:val="000000"/>
          <w:lang w:eastAsia="is-IS"/>
        </w:rPr>
      </w:pPr>
      <w:r>
        <w:rPr>
          <w:color w:val="000000"/>
          <w:lang w:eastAsia="is-IS"/>
        </w:rPr>
        <w:t>Kvennaflokkur</w:t>
      </w:r>
      <w:r>
        <w:rPr>
          <w:color w:val="000000"/>
          <w:lang w:eastAsia="is-IS"/>
        </w:rPr>
        <w:tab/>
        <w:t>Sólveig Pálsdóttir</w:t>
      </w:r>
    </w:p>
    <w:p w14:paraId="4D0AC15F" w14:textId="30567277" w:rsidR="00FD22C0" w:rsidRDefault="00FD22C0" w:rsidP="00FD22C0">
      <w:pPr>
        <w:shd w:val="clear" w:color="auto" w:fill="FFFFFF"/>
        <w:ind w:left="1440"/>
        <w:rPr>
          <w:color w:val="000000"/>
          <w:lang w:eastAsia="is-IS"/>
        </w:rPr>
      </w:pPr>
      <w:r w:rsidRPr="00A363A7">
        <w:rPr>
          <w:color w:val="000000"/>
          <w:lang w:eastAsia="is-IS"/>
        </w:rPr>
        <w:t>2. flokkur karla:</w:t>
      </w:r>
      <w:r w:rsidR="00203C42">
        <w:rPr>
          <w:color w:val="000000"/>
          <w:lang w:eastAsia="is-IS"/>
        </w:rPr>
        <w:t xml:space="preserve">    </w:t>
      </w:r>
      <w:r w:rsidRPr="00A363A7">
        <w:rPr>
          <w:color w:val="000000"/>
          <w:lang w:eastAsia="is-IS"/>
        </w:rPr>
        <w:t> </w:t>
      </w:r>
      <w:r>
        <w:rPr>
          <w:color w:val="000000"/>
          <w:lang w:eastAsia="is-IS"/>
        </w:rPr>
        <w:t>Shiran Þórisson</w:t>
      </w:r>
    </w:p>
    <w:p w14:paraId="30A924E4" w14:textId="77777777" w:rsidR="00FD22C0" w:rsidRPr="00A363A7" w:rsidRDefault="00FD22C0" w:rsidP="00FD22C0">
      <w:pPr>
        <w:shd w:val="clear" w:color="auto" w:fill="FFFFFF"/>
        <w:ind w:left="1440"/>
        <w:rPr>
          <w:color w:val="000000"/>
          <w:lang w:eastAsia="is-IS"/>
        </w:rPr>
      </w:pPr>
      <w:r>
        <w:rPr>
          <w:color w:val="000000"/>
          <w:lang w:eastAsia="is-IS"/>
        </w:rPr>
        <w:t>50 ára og eldri:</w:t>
      </w:r>
      <w:r>
        <w:rPr>
          <w:color w:val="000000"/>
          <w:lang w:eastAsia="is-IS"/>
        </w:rPr>
        <w:tab/>
        <w:t>Kristinn Þórir Kristjánsson</w:t>
      </w:r>
    </w:p>
    <w:p w14:paraId="63F90E53" w14:textId="77777777" w:rsidR="00FD22C0" w:rsidRPr="00A363A7" w:rsidRDefault="00FD22C0" w:rsidP="00FD22C0">
      <w:pPr>
        <w:shd w:val="clear" w:color="auto" w:fill="FFFFFF"/>
        <w:ind w:left="1440"/>
        <w:rPr>
          <w:color w:val="000000"/>
          <w:lang w:eastAsia="is-IS"/>
        </w:rPr>
      </w:pPr>
      <w:r>
        <w:rPr>
          <w:color w:val="000000"/>
          <w:lang w:eastAsia="is-IS"/>
        </w:rPr>
        <w:t>65 ára og eldri:</w:t>
      </w:r>
      <w:r>
        <w:rPr>
          <w:color w:val="000000"/>
          <w:lang w:eastAsia="is-IS"/>
        </w:rPr>
        <w:tab/>
        <w:t>Vilhjálmur Antonsson</w:t>
      </w:r>
    </w:p>
    <w:p w14:paraId="64A77BA3" w14:textId="77777777" w:rsidR="00FD22C0" w:rsidRPr="00A363A7" w:rsidRDefault="00FD22C0" w:rsidP="00FD22C0">
      <w:pPr>
        <w:shd w:val="clear" w:color="auto" w:fill="FFFFFF"/>
        <w:ind w:left="1440"/>
        <w:rPr>
          <w:color w:val="000000"/>
          <w:lang w:eastAsia="is-IS"/>
        </w:rPr>
      </w:pPr>
    </w:p>
    <w:p w14:paraId="083F153A" w14:textId="24B04491" w:rsidR="00FD22C0" w:rsidRPr="001F0DA7" w:rsidRDefault="00FD22C0" w:rsidP="00FD22C0">
      <w:pPr>
        <w:shd w:val="clear" w:color="auto" w:fill="FFFFFF"/>
        <w:jc w:val="both"/>
        <w:rPr>
          <w:color w:val="000000"/>
          <w:lang w:eastAsia="is-IS"/>
        </w:rPr>
      </w:pPr>
      <w:r>
        <w:rPr>
          <w:color w:val="000000"/>
          <w:lang w:eastAsia="is-IS"/>
        </w:rPr>
        <w:t>Eins og áður sagði var keppt í fyrsta sinn til fjölda ára í holukeppni GÍ.</w:t>
      </w:r>
      <w:r w:rsidR="00203C42">
        <w:rPr>
          <w:color w:val="000000"/>
          <w:lang w:eastAsia="is-IS"/>
        </w:rPr>
        <w:t xml:space="preserve"> </w:t>
      </w:r>
      <w:r>
        <w:rPr>
          <w:color w:val="000000"/>
          <w:lang w:eastAsia="is-IS"/>
        </w:rPr>
        <w:t>Holumeistari GÍ 2021 varð Bjarki Bjarnason eftir að hafa lagt Jóhann Torfason í úrslitum.</w:t>
      </w:r>
      <w:r w:rsidR="00203C42">
        <w:rPr>
          <w:color w:val="000000"/>
          <w:lang w:eastAsia="is-IS"/>
        </w:rPr>
        <w:t xml:space="preserve"> </w:t>
      </w:r>
      <w:r>
        <w:rPr>
          <w:color w:val="000000"/>
          <w:lang w:eastAsia="is-IS"/>
        </w:rPr>
        <w:t>Í 3-4 sæti urðu Ásdís Pálsdóttir og Baldur Jónasson.</w:t>
      </w:r>
    </w:p>
    <w:p w14:paraId="771E12F5" w14:textId="77777777" w:rsidR="00FD22C0" w:rsidRPr="00A363A7" w:rsidRDefault="00FD22C0" w:rsidP="00FD22C0">
      <w:pPr>
        <w:shd w:val="clear" w:color="auto" w:fill="FFFFFF"/>
        <w:rPr>
          <w:rFonts w:ascii="Calibri" w:hAnsi="Calibri" w:cs="Calibri"/>
          <w:color w:val="000000"/>
          <w:lang w:eastAsia="is-IS"/>
        </w:rPr>
      </w:pPr>
    </w:p>
    <w:p w14:paraId="57CA2661" w14:textId="01DAF9F1" w:rsidR="00FD22C0" w:rsidRDefault="00FD22C0" w:rsidP="00FD22C0">
      <w:pPr>
        <w:shd w:val="clear" w:color="auto" w:fill="FFFFFF"/>
        <w:jc w:val="both"/>
        <w:rPr>
          <w:color w:val="000000"/>
          <w:lang w:eastAsia="is-IS"/>
        </w:rPr>
      </w:pPr>
      <w:r>
        <w:rPr>
          <w:color w:val="000000"/>
          <w:lang w:eastAsia="is-IS"/>
        </w:rPr>
        <w:t>S</w:t>
      </w:r>
      <w:r w:rsidRPr="00A363A7">
        <w:rPr>
          <w:color w:val="000000"/>
          <w:lang w:eastAsia="is-IS"/>
        </w:rPr>
        <w:t xml:space="preserve">kálameistaramótin voru </w:t>
      </w:r>
      <w:r>
        <w:rPr>
          <w:color w:val="000000"/>
          <w:lang w:eastAsia="is-IS"/>
        </w:rPr>
        <w:t>18</w:t>
      </w:r>
      <w:r w:rsidR="00203C42">
        <w:rPr>
          <w:color w:val="000000"/>
          <w:lang w:eastAsia="is-IS"/>
        </w:rPr>
        <w:t xml:space="preserve"> </w:t>
      </w:r>
      <w:r w:rsidRPr="00A363A7">
        <w:rPr>
          <w:color w:val="000000"/>
          <w:lang w:eastAsia="is-IS"/>
        </w:rPr>
        <w:t xml:space="preserve">og leikið var á fimmtudögum. </w:t>
      </w:r>
      <w:r>
        <w:rPr>
          <w:color w:val="000000"/>
          <w:lang w:eastAsia="is-IS"/>
        </w:rPr>
        <w:t>Fjölmennasta mótið fór fram 8. júlí og taldi 26 keppendur.</w:t>
      </w:r>
      <w:r w:rsidR="00203C42">
        <w:rPr>
          <w:color w:val="000000"/>
          <w:lang w:eastAsia="is-IS"/>
        </w:rPr>
        <w:t xml:space="preserve"> </w:t>
      </w:r>
      <w:r>
        <w:rPr>
          <w:color w:val="000000"/>
          <w:lang w:eastAsia="is-IS"/>
        </w:rPr>
        <w:t xml:space="preserve">Samtals 65 kylfingar tóku þátt í fimmtudagsmótum sumarsins og léku samtals 310 hringi. Til samanburðar voru mótin 13 árið 2020, keppendur 69 og 294 hringir spilaðir. </w:t>
      </w:r>
    </w:p>
    <w:p w14:paraId="012F4E4E" w14:textId="77777777" w:rsidR="00FD22C0" w:rsidRDefault="00FD22C0" w:rsidP="00FD22C0">
      <w:pPr>
        <w:shd w:val="clear" w:color="auto" w:fill="FFFFFF"/>
        <w:jc w:val="both"/>
        <w:rPr>
          <w:color w:val="000000"/>
          <w:lang w:eastAsia="is-IS"/>
        </w:rPr>
      </w:pPr>
    </w:p>
    <w:p w14:paraId="0EDBAB81" w14:textId="07C7EDDB" w:rsidR="00FD22C0" w:rsidRPr="00A363A7" w:rsidRDefault="00FD22C0" w:rsidP="00FD22C0">
      <w:pPr>
        <w:shd w:val="clear" w:color="auto" w:fill="FFFFFF"/>
        <w:jc w:val="both"/>
        <w:rPr>
          <w:color w:val="000000"/>
          <w:lang w:eastAsia="is-IS"/>
        </w:rPr>
      </w:pPr>
      <w:r>
        <w:rPr>
          <w:color w:val="000000"/>
          <w:lang w:eastAsia="is-IS"/>
        </w:rPr>
        <w:t>Salmar Jóhannsson og Gauti Friðriksson tóku þátt í flestum fimmtudagsmótum eða 16 talsins.</w:t>
      </w:r>
      <w:r w:rsidR="00203C42">
        <w:rPr>
          <w:color w:val="000000"/>
          <w:lang w:eastAsia="is-IS"/>
        </w:rPr>
        <w:t xml:space="preserve"> </w:t>
      </w:r>
      <w:r>
        <w:rPr>
          <w:color w:val="000000"/>
          <w:lang w:eastAsia="is-IS"/>
        </w:rPr>
        <w:t>Fyrirkomulag sumarsins var að 12 bestu mót keppenda töldu.</w:t>
      </w:r>
      <w:r w:rsidR="00203C42">
        <w:rPr>
          <w:color w:val="000000"/>
          <w:lang w:eastAsia="is-IS"/>
        </w:rPr>
        <w:t xml:space="preserve"> </w:t>
      </w:r>
    </w:p>
    <w:p w14:paraId="1C4F2AF0" w14:textId="77777777" w:rsidR="00FD22C0" w:rsidRPr="00A363A7" w:rsidRDefault="00FD22C0" w:rsidP="00FD22C0">
      <w:pPr>
        <w:shd w:val="clear" w:color="auto" w:fill="FFFFFF"/>
        <w:jc w:val="both"/>
        <w:rPr>
          <w:color w:val="000000"/>
          <w:lang w:eastAsia="is-IS"/>
        </w:rPr>
      </w:pPr>
      <w:r w:rsidRPr="00A363A7">
        <w:rPr>
          <w:color w:val="000000"/>
          <w:lang w:eastAsia="is-IS"/>
        </w:rPr>
        <w:t> </w:t>
      </w:r>
    </w:p>
    <w:p w14:paraId="242F0B93" w14:textId="19010D4E" w:rsidR="00FD22C0" w:rsidRPr="00A363A7" w:rsidRDefault="00203C42" w:rsidP="00FD22C0">
      <w:pPr>
        <w:shd w:val="clear" w:color="auto" w:fill="FFFFFF"/>
        <w:jc w:val="both"/>
        <w:rPr>
          <w:color w:val="000000"/>
          <w:lang w:eastAsia="is-IS"/>
        </w:rPr>
      </w:pPr>
      <w:r>
        <w:rPr>
          <w:color w:val="000000"/>
          <w:lang w:eastAsia="is-IS"/>
        </w:rPr>
        <w:t xml:space="preserve">      </w:t>
      </w:r>
      <w:r w:rsidR="00FD22C0" w:rsidRPr="00A363A7">
        <w:rPr>
          <w:color w:val="000000"/>
          <w:lang w:eastAsia="is-IS"/>
        </w:rPr>
        <w:t>Skálameistarar GÍ 20</w:t>
      </w:r>
      <w:r w:rsidR="00FD22C0">
        <w:rPr>
          <w:color w:val="000000"/>
          <w:lang w:eastAsia="is-IS"/>
        </w:rPr>
        <w:t>21</w:t>
      </w:r>
      <w:r w:rsidR="00FD22C0" w:rsidRPr="00A363A7">
        <w:rPr>
          <w:color w:val="000000"/>
          <w:lang w:eastAsia="is-IS"/>
        </w:rPr>
        <w:t xml:space="preserve"> eru: </w:t>
      </w:r>
    </w:p>
    <w:p w14:paraId="3BDBC215" w14:textId="1BFC9712" w:rsidR="00FD22C0" w:rsidRPr="00A363A7" w:rsidRDefault="00203C42" w:rsidP="00FD22C0">
      <w:pPr>
        <w:shd w:val="clear" w:color="auto" w:fill="FFFFFF"/>
        <w:jc w:val="both"/>
        <w:rPr>
          <w:color w:val="000000"/>
          <w:lang w:eastAsia="is-IS"/>
        </w:rPr>
      </w:pPr>
      <w:r>
        <w:rPr>
          <w:color w:val="000000"/>
          <w:lang w:eastAsia="is-IS"/>
        </w:rPr>
        <w:lastRenderedPageBreak/>
        <w:t xml:space="preserve">            </w:t>
      </w:r>
      <w:r w:rsidR="00FD22C0" w:rsidRPr="00A363A7">
        <w:rPr>
          <w:color w:val="000000"/>
          <w:lang w:eastAsia="is-IS"/>
        </w:rPr>
        <w:t>Kvennaflokkur:</w:t>
      </w:r>
      <w:r>
        <w:rPr>
          <w:color w:val="000000"/>
          <w:lang w:eastAsia="is-IS"/>
        </w:rPr>
        <w:t xml:space="preserve">    </w:t>
      </w:r>
      <w:r w:rsidR="00FD22C0" w:rsidRPr="00A363A7">
        <w:rPr>
          <w:color w:val="000000"/>
          <w:lang w:eastAsia="is-IS"/>
        </w:rPr>
        <w:t>Ásdís Birna Pálsdóttir </w:t>
      </w:r>
      <w:r w:rsidR="00FD22C0">
        <w:rPr>
          <w:color w:val="000000"/>
          <w:lang w:eastAsia="is-IS"/>
        </w:rPr>
        <w:tab/>
        <w:t>180 punktar</w:t>
      </w:r>
    </w:p>
    <w:p w14:paraId="78B1803F" w14:textId="2BDE091C" w:rsidR="00FD22C0" w:rsidRPr="00A363A7" w:rsidRDefault="00203C42" w:rsidP="00FD22C0">
      <w:pPr>
        <w:shd w:val="clear" w:color="auto" w:fill="FFFFFF"/>
        <w:jc w:val="both"/>
        <w:rPr>
          <w:color w:val="000000"/>
          <w:lang w:eastAsia="is-IS"/>
        </w:rPr>
      </w:pPr>
      <w:r>
        <w:rPr>
          <w:color w:val="000000"/>
          <w:lang w:eastAsia="is-IS"/>
        </w:rPr>
        <w:t xml:space="preserve">            </w:t>
      </w:r>
      <w:r w:rsidR="00FD22C0" w:rsidRPr="00A363A7">
        <w:rPr>
          <w:color w:val="000000"/>
          <w:lang w:eastAsia="is-IS"/>
        </w:rPr>
        <w:t>Karlaflokkur:</w:t>
      </w:r>
      <w:r>
        <w:rPr>
          <w:color w:val="000000"/>
          <w:lang w:eastAsia="is-IS"/>
        </w:rPr>
        <w:t xml:space="preserve">       </w:t>
      </w:r>
      <w:r w:rsidR="00FD22C0">
        <w:rPr>
          <w:color w:val="000000"/>
          <w:lang w:eastAsia="is-IS"/>
        </w:rPr>
        <w:t>Baldur Ingi Jónasson</w:t>
      </w:r>
      <w:r w:rsidR="00FD22C0">
        <w:rPr>
          <w:color w:val="000000"/>
          <w:lang w:eastAsia="is-IS"/>
        </w:rPr>
        <w:tab/>
      </w:r>
      <w:r w:rsidR="00FD22C0">
        <w:rPr>
          <w:color w:val="000000"/>
          <w:lang w:eastAsia="is-IS"/>
        </w:rPr>
        <w:tab/>
        <w:t>212 punktar</w:t>
      </w:r>
    </w:p>
    <w:p w14:paraId="657AFD11" w14:textId="77777777" w:rsidR="00FD22C0" w:rsidRPr="00FD22C0" w:rsidRDefault="00FD22C0" w:rsidP="00FD22C0"/>
    <w:p w14:paraId="61BC85C7" w14:textId="77777777" w:rsidR="00BF5DC7" w:rsidRDefault="006812F0" w:rsidP="00BF5DC7">
      <w:pPr>
        <w:pStyle w:val="Fyrirsgn1"/>
      </w:pPr>
      <w:bookmarkStart w:id="70" w:name="_Toc244953987"/>
      <w:bookmarkStart w:id="71" w:name="_Toc308255846"/>
      <w:bookmarkStart w:id="72" w:name="_Toc89845635"/>
      <w:r w:rsidRPr="00B679B0">
        <w:t>Rekstur</w:t>
      </w:r>
      <w:bookmarkEnd w:id="70"/>
      <w:bookmarkEnd w:id="71"/>
      <w:bookmarkEnd w:id="72"/>
      <w:r w:rsidRPr="00B679B0">
        <w:t xml:space="preserve"> </w:t>
      </w:r>
    </w:p>
    <w:p w14:paraId="7A68D84E" w14:textId="0EE165BA" w:rsidR="006812F0" w:rsidRPr="00B679B0" w:rsidRDefault="00BF5DC7" w:rsidP="006812F0">
      <w:pPr>
        <w:jc w:val="both"/>
      </w:pPr>
      <w:r w:rsidRPr="00BF5DC7">
        <w:t xml:space="preserve">Afkoma ársins </w:t>
      </w:r>
      <w:r w:rsidR="007D3E08">
        <w:t>v</w:t>
      </w:r>
      <w:r w:rsidR="00F61D31">
        <w:t>ar mjög góð á þessu ári,</w:t>
      </w:r>
      <w:r w:rsidRPr="00BF5DC7">
        <w:t xml:space="preserve"> </w:t>
      </w:r>
      <w:r w:rsidR="00AE2DDE">
        <w:t xml:space="preserve">mikil aðsókn var á vellinum í sumar og mótahald </w:t>
      </w:r>
      <w:r w:rsidR="00F61D31">
        <w:t>gekk mjög vel.</w:t>
      </w:r>
      <w:r w:rsidR="00F835CD">
        <w:t xml:space="preserve"> </w:t>
      </w:r>
      <w:r w:rsidR="006812F0" w:rsidRPr="00B679B0">
        <w:t xml:space="preserve">Frekari skýringar og umfjöllun um reksturinn koma fram í reikningum klúbbsins sem lagðir verða </w:t>
      </w:r>
      <w:r w:rsidR="000800AA">
        <w:t xml:space="preserve">fram </w:t>
      </w:r>
      <w:r w:rsidR="006A0070">
        <w:t>á aðalfundi</w:t>
      </w:r>
      <w:r w:rsidR="006812F0" w:rsidRPr="00B679B0">
        <w:t xml:space="preserve">. </w:t>
      </w:r>
    </w:p>
    <w:p w14:paraId="233F30EF" w14:textId="77777777" w:rsidR="002C70BC" w:rsidRDefault="002C70BC" w:rsidP="00A85297">
      <w:pPr>
        <w:jc w:val="both"/>
      </w:pPr>
    </w:p>
    <w:p w14:paraId="4A44F965" w14:textId="5258B5BA" w:rsidR="006812F0" w:rsidRPr="00B679B0" w:rsidRDefault="006812F0" w:rsidP="00A85297">
      <w:pPr>
        <w:jc w:val="both"/>
      </w:pPr>
      <w:r w:rsidRPr="00B679B0">
        <w:t>Hels</w:t>
      </w:r>
      <w:r w:rsidR="00F67B37">
        <w:t>tu tekjuliðir voru eins og áður</w:t>
      </w:r>
      <w:r w:rsidRPr="00B679B0">
        <w:t xml:space="preserve"> félagsgjöld, flatargjöld,</w:t>
      </w:r>
      <w:r w:rsidR="00C45192">
        <w:t xml:space="preserve"> </w:t>
      </w:r>
      <w:r w:rsidR="00A41694">
        <w:t>tekjur af Sundagolfi,</w:t>
      </w:r>
      <w:r w:rsidRPr="00B679B0">
        <w:t xml:space="preserve"> mót</w:t>
      </w:r>
      <w:r w:rsidR="00887B15">
        <w:t>a</w:t>
      </w:r>
      <w:r w:rsidRPr="00B679B0">
        <w:t xml:space="preserve">gjöld, rekstur golfskála, </w:t>
      </w:r>
      <w:r w:rsidR="00C45192" w:rsidRPr="00B679B0">
        <w:t>styrktar samningar</w:t>
      </w:r>
      <w:r w:rsidRPr="00B679B0">
        <w:t xml:space="preserve"> og þjónustusamningur við HSV. </w:t>
      </w:r>
      <w:r w:rsidR="009E2F42">
        <w:t>Eins og áður greiðir Ísafjarðarbær</w:t>
      </w:r>
      <w:r w:rsidRPr="00B679B0">
        <w:t xml:space="preserve"> laun fyrir einn starfsmann í </w:t>
      </w:r>
      <w:r w:rsidR="00F835CD">
        <w:t>fimm</w:t>
      </w:r>
      <w:r w:rsidRPr="00B679B0">
        <w:t xml:space="preserve"> mánuði og lagði til vinnu </w:t>
      </w:r>
      <w:r w:rsidR="00F835CD">
        <w:t>fjögurra</w:t>
      </w:r>
      <w:r w:rsidR="007D6E39">
        <w:t xml:space="preserve"> unglinga frá V</w:t>
      </w:r>
      <w:r w:rsidRPr="00B679B0">
        <w:t xml:space="preserve">innuskólanum. </w:t>
      </w:r>
    </w:p>
    <w:p w14:paraId="532076D9" w14:textId="77777777" w:rsidR="002C70BC" w:rsidRDefault="002C70BC" w:rsidP="00A85297">
      <w:pPr>
        <w:jc w:val="both"/>
      </w:pPr>
    </w:p>
    <w:p w14:paraId="14A8BBAF" w14:textId="30F86F68" w:rsidR="00F247DD" w:rsidRDefault="009E2F42" w:rsidP="00A85297">
      <w:pPr>
        <w:jc w:val="both"/>
      </w:pPr>
      <w:r>
        <w:t>R</w:t>
      </w:r>
      <w:r w:rsidR="006812F0" w:rsidRPr="00B679B0">
        <w:t xml:space="preserve">ekstur Golfklúbbs Ísafjarðar </w:t>
      </w:r>
      <w:r>
        <w:t xml:space="preserve">er </w:t>
      </w:r>
      <w:r w:rsidR="006812F0" w:rsidRPr="00B679B0">
        <w:t>háður stuðningi margra aðila</w:t>
      </w:r>
      <w:r w:rsidR="00A46CBA">
        <w:t>, f</w:t>
      </w:r>
      <w:r w:rsidR="0042731B">
        <w:t>yri</w:t>
      </w:r>
      <w:r w:rsidR="00A41694">
        <w:t>r</w:t>
      </w:r>
      <w:r w:rsidR="0042731B">
        <w:t>tækja</w:t>
      </w:r>
      <w:r w:rsidR="00A41694">
        <w:t>,</w:t>
      </w:r>
      <w:r w:rsidR="0042731B">
        <w:t xml:space="preserve"> einstaklinga og Ísafjarðarbæ</w:t>
      </w:r>
      <w:r w:rsidR="00A41694">
        <w:t>jar</w:t>
      </w:r>
      <w:r w:rsidR="00887B15">
        <w:t>.</w:t>
      </w:r>
      <w:r w:rsidR="00F247DD">
        <w:t xml:space="preserve"> </w:t>
      </w:r>
      <w:r w:rsidR="00C45192">
        <w:t>Enn fremur</w:t>
      </w:r>
      <w:r w:rsidR="00F247DD">
        <w:t xml:space="preserve"> er rekstur og uppbygging klúbbsins háður </w:t>
      </w:r>
      <w:r w:rsidR="00C45192">
        <w:t>sjálfboðavinnu</w:t>
      </w:r>
      <w:r w:rsidR="00F247DD">
        <w:t xml:space="preserve"> félagsmanna og væri ekki mögulegur án þess fórnfúsa starfs sem þeir inna af hendi.</w:t>
      </w:r>
    </w:p>
    <w:p w14:paraId="1F7C56E6" w14:textId="3A9F2D58" w:rsidR="006812F0" w:rsidRDefault="00E14B95" w:rsidP="00A85297">
      <w:pPr>
        <w:jc w:val="both"/>
      </w:pPr>
      <w:r>
        <w:t xml:space="preserve">Klúbburinn þakkar öllum </w:t>
      </w:r>
      <w:r w:rsidR="00C45192">
        <w:t>velunnurum</w:t>
      </w:r>
      <w:r>
        <w:t xml:space="preserve"> sínum fyrir stuðninginn. </w:t>
      </w:r>
      <w:r w:rsidR="00217A94">
        <w:t>Mikið átak var gert til að auka samstarf við fyrirtæki um að styrkja klúbbinn og bætt við skiltum á handrið skálans. Miklar tekjur fengust með þessu móti sem kemur sér vel þegar stór viðhaldsverkefni eru fjármögnuð.</w:t>
      </w:r>
    </w:p>
    <w:p w14:paraId="001E76E5" w14:textId="77777777" w:rsidR="001D51AA" w:rsidRDefault="001D51AA" w:rsidP="006812F0">
      <w:pPr>
        <w:ind w:firstLine="720"/>
        <w:jc w:val="both"/>
      </w:pPr>
    </w:p>
    <w:p w14:paraId="2BC3F1A8" w14:textId="77777777" w:rsidR="001D51AA" w:rsidRPr="00B679B0" w:rsidRDefault="001D51AA" w:rsidP="006812F0">
      <w:pPr>
        <w:ind w:firstLine="720"/>
        <w:jc w:val="both"/>
      </w:pPr>
    </w:p>
    <w:p w14:paraId="171A71EF" w14:textId="77777777" w:rsidR="006812F0" w:rsidRPr="001D51AA" w:rsidRDefault="00D578EC" w:rsidP="001D51AA">
      <w:pPr>
        <w:jc w:val="both"/>
        <w:rPr>
          <w:rFonts w:ascii="Calibri" w:hAnsi="Calibri"/>
          <w:b/>
          <w:sz w:val="28"/>
          <w:szCs w:val="28"/>
        </w:rPr>
      </w:pPr>
      <w:bookmarkStart w:id="73" w:name="_Toc244953989"/>
      <w:bookmarkStart w:id="74" w:name="_Toc308255847"/>
      <w:bookmarkStart w:id="75" w:name="_Toc244953988"/>
      <w:r w:rsidRPr="001D51AA">
        <w:rPr>
          <w:rFonts w:ascii="Calibri" w:hAnsi="Calibri"/>
          <w:b/>
          <w:color w:val="44546A" w:themeColor="text2"/>
          <w:sz w:val="28"/>
          <w:szCs w:val="28"/>
        </w:rPr>
        <w:t>L</w:t>
      </w:r>
      <w:r w:rsidR="006812F0" w:rsidRPr="001D51AA">
        <w:rPr>
          <w:rFonts w:ascii="Calibri" w:hAnsi="Calibri"/>
          <w:b/>
          <w:color w:val="44546A" w:themeColor="text2"/>
          <w:sz w:val="28"/>
          <w:szCs w:val="28"/>
        </w:rPr>
        <w:t>okaorð</w:t>
      </w:r>
      <w:bookmarkEnd w:id="73"/>
      <w:bookmarkEnd w:id="74"/>
      <w:bookmarkEnd w:id="75"/>
      <w:r w:rsidR="006812F0" w:rsidRPr="001D51AA">
        <w:rPr>
          <w:rFonts w:ascii="Calibri" w:hAnsi="Calibri"/>
          <w:b/>
          <w:color w:val="44546A" w:themeColor="text2"/>
          <w:sz w:val="28"/>
          <w:szCs w:val="28"/>
        </w:rPr>
        <w:t>.</w:t>
      </w:r>
      <w:r w:rsidR="001C1848" w:rsidRPr="001D51AA">
        <w:rPr>
          <w:rFonts w:ascii="Calibri" w:hAnsi="Calibri"/>
          <w:b/>
          <w:sz w:val="28"/>
          <w:szCs w:val="28"/>
        </w:rPr>
        <w:tab/>
      </w:r>
    </w:p>
    <w:p w14:paraId="5F4912CD" w14:textId="232F87EB" w:rsidR="000917A8" w:rsidRDefault="00197C6A" w:rsidP="006812F0">
      <w:pPr>
        <w:jc w:val="both"/>
      </w:pPr>
      <w:r>
        <w:t xml:space="preserve">Það er mikið starfsár að baki og </w:t>
      </w:r>
      <w:r w:rsidR="0063489B">
        <w:t xml:space="preserve">grettistaki verið lyft í viðhaldi skála og tiltekt. </w:t>
      </w:r>
      <w:r w:rsidR="006E44D8">
        <w:t xml:space="preserve">Framundan er spennandi tími sem þarf að nýta vel. Klúbburinn stendur vel fjárhagslega og hefur burði til að ráðast í </w:t>
      </w:r>
      <w:r w:rsidR="00325875">
        <w:t>krefjandi</w:t>
      </w:r>
      <w:r w:rsidR="004E6F4A">
        <w:t xml:space="preserve"> verkefni sem munu bæta golfvöllinn og skálann, sem mun skila sér </w:t>
      </w:r>
      <w:r w:rsidR="00023E7F">
        <w:t xml:space="preserve">með betri upplifun og ánægju klúbbfélaga. Þannig munum við gera Tungudalsvöll eftirsóttan og draga að ferðamenn og gesti, sem mun auka tekjur okkar. </w:t>
      </w:r>
      <w:r w:rsidR="008A3298">
        <w:t xml:space="preserve">Mikill áhugi er á golfíþróttinni í dag og ekkert lát á. Vestfirðir eru orðnir aðlaðandi </w:t>
      </w:r>
      <w:r w:rsidR="00A14F49">
        <w:t xml:space="preserve">áfangastaður ferðamanna og aldrei verið annað eins tækifæri til að láta klúbbinn blómstra. </w:t>
      </w:r>
      <w:r w:rsidR="004217D3">
        <w:t xml:space="preserve">Með samhentu átaki og öflugu framlagi sjálfboðaliða getum við </w:t>
      </w:r>
      <w:r w:rsidR="00532257">
        <w:t xml:space="preserve">sett G.Í. rækilega inn á kortið sem eftirsóttur </w:t>
      </w:r>
      <w:r w:rsidR="000917A8">
        <w:t>áfangastaður golfarans á Íslandi.</w:t>
      </w:r>
    </w:p>
    <w:p w14:paraId="6C918CA7" w14:textId="6BDD56E4" w:rsidR="001C1848" w:rsidRDefault="00081DAA" w:rsidP="006812F0">
      <w:pPr>
        <w:jc w:val="both"/>
      </w:pPr>
      <w:r>
        <w:t xml:space="preserve">Þegar grunn-hönnun vallarins liggur fyrir næsta sumar þurfum </w:t>
      </w:r>
      <w:r w:rsidR="00372995">
        <w:t xml:space="preserve">við að hefjast handa við margar nauðsynlegar og </w:t>
      </w:r>
      <w:r w:rsidR="00C45192">
        <w:t>spennandi</w:t>
      </w:r>
      <w:r w:rsidR="00372995">
        <w:t xml:space="preserve"> framkvæmdir. </w:t>
      </w:r>
    </w:p>
    <w:p w14:paraId="26CDD0AA" w14:textId="77777777" w:rsidR="006812F0" w:rsidRPr="009D3E84" w:rsidRDefault="006812F0" w:rsidP="004E0F76">
      <w:pPr>
        <w:jc w:val="both"/>
      </w:pPr>
    </w:p>
    <w:p w14:paraId="40CAD61C" w14:textId="0B0D3158" w:rsidR="004E486F" w:rsidRDefault="00CF59E5" w:rsidP="00D578EC">
      <w:pPr>
        <w:jc w:val="both"/>
      </w:pPr>
      <w:r>
        <w:t xml:space="preserve">Ég vil </w:t>
      </w:r>
      <w:r w:rsidR="0005261B">
        <w:t xml:space="preserve">þakka </w:t>
      </w:r>
      <w:r>
        <w:t>starfsmönnu</w:t>
      </w:r>
      <w:r w:rsidR="00E14B95">
        <w:t xml:space="preserve">m klúbbsins, </w:t>
      </w:r>
      <w:r>
        <w:t>stjórnar og ne</w:t>
      </w:r>
      <w:r w:rsidR="0042731B">
        <w:t>fnd</w:t>
      </w:r>
      <w:r>
        <w:t>armönnum fyrir samstarfið</w:t>
      </w:r>
      <w:r w:rsidR="0042731B">
        <w:t xml:space="preserve"> á árinu</w:t>
      </w:r>
      <w:r>
        <w:t>. F</w:t>
      </w:r>
      <w:r w:rsidR="002F161F">
        <w:t>élagsmönnum</w:t>
      </w:r>
      <w:r w:rsidR="006812F0" w:rsidRPr="00B679B0">
        <w:t xml:space="preserve"> </w:t>
      </w:r>
      <w:r>
        <w:t xml:space="preserve">þakka ég fyrir </w:t>
      </w:r>
      <w:r w:rsidR="0042731B">
        <w:t>þeirra vinnu og skemmtilegt golfsumar.</w:t>
      </w:r>
    </w:p>
    <w:p w14:paraId="47F669DF" w14:textId="01221663" w:rsidR="0042731B" w:rsidRDefault="0042731B" w:rsidP="00D578EC">
      <w:pPr>
        <w:jc w:val="both"/>
      </w:pPr>
    </w:p>
    <w:p w14:paraId="4084CD88" w14:textId="5875C1D1" w:rsidR="002C70BC" w:rsidRDefault="00F2293B" w:rsidP="00A85297">
      <w:pPr>
        <w:jc w:val="both"/>
      </w:pPr>
      <w:r>
        <w:t>Ég hef mjög gaman af þessu starfi og lifi fyrir golfið í Tunguda</w:t>
      </w:r>
      <w:r w:rsidR="00DB4B88">
        <w:t>l</w:t>
      </w:r>
      <w:r>
        <w:t>. Það er því engin bilbugur á mér í starfi forman</w:t>
      </w:r>
      <w:r w:rsidR="00C27839">
        <w:t>n</w:t>
      </w:r>
      <w:r>
        <w:t>s ef klúbbfélagar kjósa svo.</w:t>
      </w:r>
    </w:p>
    <w:p w14:paraId="0D65D118" w14:textId="77777777" w:rsidR="006812F0" w:rsidRPr="00B679B0" w:rsidRDefault="006812F0" w:rsidP="006D1BD2">
      <w:pPr>
        <w:jc w:val="both"/>
      </w:pPr>
    </w:p>
    <w:p w14:paraId="16133F31" w14:textId="77777777" w:rsidR="00DB127F" w:rsidRDefault="00DB127F" w:rsidP="006812F0">
      <w:pPr>
        <w:ind w:left="2160" w:firstLine="720"/>
      </w:pPr>
    </w:p>
    <w:p w14:paraId="7B6BFA7D" w14:textId="345D0E90" w:rsidR="009B3DD0" w:rsidRDefault="009C2C92" w:rsidP="006812F0">
      <w:pPr>
        <w:ind w:left="2160" w:firstLine="720"/>
      </w:pPr>
      <w:r>
        <w:t xml:space="preserve">7. </w:t>
      </w:r>
      <w:r w:rsidR="00F2293B">
        <w:t>desember</w:t>
      </w:r>
      <w:r w:rsidR="00FF3466">
        <w:t xml:space="preserve"> </w:t>
      </w:r>
      <w:r w:rsidR="00F6104A">
        <w:t>20</w:t>
      </w:r>
      <w:r w:rsidR="004B797B">
        <w:t>2</w:t>
      </w:r>
      <w:r w:rsidR="0042731B">
        <w:t>1</w:t>
      </w:r>
    </w:p>
    <w:p w14:paraId="78757662" w14:textId="77777777" w:rsidR="00183BC1" w:rsidRDefault="00183BC1" w:rsidP="006812F0">
      <w:pPr>
        <w:ind w:left="2160" w:firstLine="720"/>
      </w:pPr>
    </w:p>
    <w:p w14:paraId="4D4B79DF" w14:textId="1B397149" w:rsidR="006812F0" w:rsidRPr="00B679B0" w:rsidRDefault="00203C42" w:rsidP="00C32056">
      <w:r>
        <w:t xml:space="preserve">    </w:t>
      </w:r>
      <w:r w:rsidR="00F2293B">
        <w:t>Gunnar Þórðarson</w:t>
      </w:r>
      <w:r w:rsidR="00FF3466">
        <w:t xml:space="preserve"> </w:t>
      </w:r>
      <w:r w:rsidR="00BA189B">
        <w:t>formaður</w:t>
      </w:r>
      <w:r w:rsidR="00ED43E9">
        <w:t xml:space="preserve"> </w:t>
      </w:r>
      <w:r w:rsidR="00FF3466">
        <w:t>G.Í.</w:t>
      </w:r>
    </w:p>
    <w:p w14:paraId="638F4BFB" w14:textId="77777777" w:rsidR="006D1BD2" w:rsidRDefault="006812F0" w:rsidP="006812F0">
      <w:r w:rsidRPr="00B679B0">
        <w:tab/>
      </w:r>
    </w:p>
    <w:sectPr w:rsidR="006D1BD2" w:rsidSect="0013641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5CEA"/>
    <w:multiLevelType w:val="hybridMultilevel"/>
    <w:tmpl w:val="8AEA9C10"/>
    <w:lvl w:ilvl="0" w:tplc="040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2F0"/>
    <w:rsid w:val="00003FB0"/>
    <w:rsid w:val="00011076"/>
    <w:rsid w:val="000209ED"/>
    <w:rsid w:val="00023E7F"/>
    <w:rsid w:val="0002508E"/>
    <w:rsid w:val="0003382B"/>
    <w:rsid w:val="00037356"/>
    <w:rsid w:val="000453C4"/>
    <w:rsid w:val="0005261B"/>
    <w:rsid w:val="0005639A"/>
    <w:rsid w:val="000800AA"/>
    <w:rsid w:val="00081DAA"/>
    <w:rsid w:val="000917A8"/>
    <w:rsid w:val="00093324"/>
    <w:rsid w:val="000A0561"/>
    <w:rsid w:val="000D37EE"/>
    <w:rsid w:val="000E4E91"/>
    <w:rsid w:val="000F0504"/>
    <w:rsid w:val="000F2571"/>
    <w:rsid w:val="00115BCD"/>
    <w:rsid w:val="0012197A"/>
    <w:rsid w:val="00134ADA"/>
    <w:rsid w:val="0013641D"/>
    <w:rsid w:val="00153E53"/>
    <w:rsid w:val="00154475"/>
    <w:rsid w:val="00182AD7"/>
    <w:rsid w:val="00183BC1"/>
    <w:rsid w:val="0018446E"/>
    <w:rsid w:val="00184B5F"/>
    <w:rsid w:val="00190D7D"/>
    <w:rsid w:val="00196EFD"/>
    <w:rsid w:val="00197C6A"/>
    <w:rsid w:val="00197E1C"/>
    <w:rsid w:val="001A7400"/>
    <w:rsid w:val="001B1D9B"/>
    <w:rsid w:val="001C1848"/>
    <w:rsid w:val="001D336E"/>
    <w:rsid w:val="001D38B9"/>
    <w:rsid w:val="001D51AA"/>
    <w:rsid w:val="001F267C"/>
    <w:rsid w:val="00200C0F"/>
    <w:rsid w:val="00203C42"/>
    <w:rsid w:val="00217A94"/>
    <w:rsid w:val="002242F3"/>
    <w:rsid w:val="002252E3"/>
    <w:rsid w:val="002277D7"/>
    <w:rsid w:val="00232CE3"/>
    <w:rsid w:val="00233240"/>
    <w:rsid w:val="002407DD"/>
    <w:rsid w:val="002558E7"/>
    <w:rsid w:val="00257873"/>
    <w:rsid w:val="00267346"/>
    <w:rsid w:val="00275495"/>
    <w:rsid w:val="00290241"/>
    <w:rsid w:val="002938FF"/>
    <w:rsid w:val="002958D6"/>
    <w:rsid w:val="002968F3"/>
    <w:rsid w:val="002A37F8"/>
    <w:rsid w:val="002C0587"/>
    <w:rsid w:val="002C0DF4"/>
    <w:rsid w:val="002C70BC"/>
    <w:rsid w:val="002D04B2"/>
    <w:rsid w:val="002E24F1"/>
    <w:rsid w:val="002E2520"/>
    <w:rsid w:val="002E4457"/>
    <w:rsid w:val="002F161F"/>
    <w:rsid w:val="002F16B0"/>
    <w:rsid w:val="002F29CD"/>
    <w:rsid w:val="00315A5F"/>
    <w:rsid w:val="00317D9C"/>
    <w:rsid w:val="00321A5B"/>
    <w:rsid w:val="00325875"/>
    <w:rsid w:val="003360BF"/>
    <w:rsid w:val="00346FF2"/>
    <w:rsid w:val="00355E06"/>
    <w:rsid w:val="00367208"/>
    <w:rsid w:val="00372995"/>
    <w:rsid w:val="00372CC4"/>
    <w:rsid w:val="00374495"/>
    <w:rsid w:val="00375831"/>
    <w:rsid w:val="00382566"/>
    <w:rsid w:val="003A6641"/>
    <w:rsid w:val="003D2F18"/>
    <w:rsid w:val="003D73E0"/>
    <w:rsid w:val="003E17C2"/>
    <w:rsid w:val="003E64CF"/>
    <w:rsid w:val="003F2819"/>
    <w:rsid w:val="00407FF8"/>
    <w:rsid w:val="004158CC"/>
    <w:rsid w:val="00417E85"/>
    <w:rsid w:val="004217D3"/>
    <w:rsid w:val="0042731B"/>
    <w:rsid w:val="0043537D"/>
    <w:rsid w:val="00446467"/>
    <w:rsid w:val="00446CF6"/>
    <w:rsid w:val="00447CD3"/>
    <w:rsid w:val="00450F9A"/>
    <w:rsid w:val="00456920"/>
    <w:rsid w:val="00456E25"/>
    <w:rsid w:val="00471D00"/>
    <w:rsid w:val="0047224E"/>
    <w:rsid w:val="004936EC"/>
    <w:rsid w:val="00495146"/>
    <w:rsid w:val="004B2679"/>
    <w:rsid w:val="004B797B"/>
    <w:rsid w:val="004D0342"/>
    <w:rsid w:val="004D6A2C"/>
    <w:rsid w:val="004E0F76"/>
    <w:rsid w:val="004E486F"/>
    <w:rsid w:val="004E6F4A"/>
    <w:rsid w:val="004F0FEC"/>
    <w:rsid w:val="004F488D"/>
    <w:rsid w:val="00502DFB"/>
    <w:rsid w:val="00507871"/>
    <w:rsid w:val="00515585"/>
    <w:rsid w:val="00515901"/>
    <w:rsid w:val="005174D0"/>
    <w:rsid w:val="00520E9A"/>
    <w:rsid w:val="00532257"/>
    <w:rsid w:val="00536DE8"/>
    <w:rsid w:val="00553CFB"/>
    <w:rsid w:val="00554DA4"/>
    <w:rsid w:val="00555FF4"/>
    <w:rsid w:val="005610E8"/>
    <w:rsid w:val="00577224"/>
    <w:rsid w:val="00585EA5"/>
    <w:rsid w:val="00593F30"/>
    <w:rsid w:val="00595CA1"/>
    <w:rsid w:val="005A5D6F"/>
    <w:rsid w:val="005B34B6"/>
    <w:rsid w:val="005B6E88"/>
    <w:rsid w:val="005C048A"/>
    <w:rsid w:val="005D705F"/>
    <w:rsid w:val="005E3971"/>
    <w:rsid w:val="0060093C"/>
    <w:rsid w:val="00600C6A"/>
    <w:rsid w:val="00612A8F"/>
    <w:rsid w:val="00620000"/>
    <w:rsid w:val="0062598B"/>
    <w:rsid w:val="0063489B"/>
    <w:rsid w:val="00637C29"/>
    <w:rsid w:val="00647ED5"/>
    <w:rsid w:val="00663B62"/>
    <w:rsid w:val="00677616"/>
    <w:rsid w:val="006812F0"/>
    <w:rsid w:val="00681A1D"/>
    <w:rsid w:val="00692162"/>
    <w:rsid w:val="006A0070"/>
    <w:rsid w:val="006A7968"/>
    <w:rsid w:val="006C0CF4"/>
    <w:rsid w:val="006C7E63"/>
    <w:rsid w:val="006D1BD2"/>
    <w:rsid w:val="006D2261"/>
    <w:rsid w:val="006D7747"/>
    <w:rsid w:val="006E18D7"/>
    <w:rsid w:val="006E44D8"/>
    <w:rsid w:val="006F7949"/>
    <w:rsid w:val="006F7E61"/>
    <w:rsid w:val="00715E55"/>
    <w:rsid w:val="0073153A"/>
    <w:rsid w:val="00736576"/>
    <w:rsid w:val="0073695F"/>
    <w:rsid w:val="00740A8A"/>
    <w:rsid w:val="00745C9A"/>
    <w:rsid w:val="007464C6"/>
    <w:rsid w:val="00763465"/>
    <w:rsid w:val="0076376E"/>
    <w:rsid w:val="00784928"/>
    <w:rsid w:val="00786EFC"/>
    <w:rsid w:val="007A4C95"/>
    <w:rsid w:val="007A64DB"/>
    <w:rsid w:val="007A7338"/>
    <w:rsid w:val="007D035E"/>
    <w:rsid w:val="007D3E08"/>
    <w:rsid w:val="007D4FA7"/>
    <w:rsid w:val="007D6E39"/>
    <w:rsid w:val="007D7DC4"/>
    <w:rsid w:val="007E032E"/>
    <w:rsid w:val="007F4DF1"/>
    <w:rsid w:val="008025CE"/>
    <w:rsid w:val="008046E1"/>
    <w:rsid w:val="008134CD"/>
    <w:rsid w:val="008205D3"/>
    <w:rsid w:val="00826147"/>
    <w:rsid w:val="00831628"/>
    <w:rsid w:val="00856F1F"/>
    <w:rsid w:val="00862EBC"/>
    <w:rsid w:val="00864865"/>
    <w:rsid w:val="00865381"/>
    <w:rsid w:val="008837A9"/>
    <w:rsid w:val="00887B15"/>
    <w:rsid w:val="00895616"/>
    <w:rsid w:val="008970AF"/>
    <w:rsid w:val="008979A5"/>
    <w:rsid w:val="008A3298"/>
    <w:rsid w:val="008A7650"/>
    <w:rsid w:val="008B1861"/>
    <w:rsid w:val="008C4CE4"/>
    <w:rsid w:val="008C6104"/>
    <w:rsid w:val="008D770C"/>
    <w:rsid w:val="00902614"/>
    <w:rsid w:val="00902840"/>
    <w:rsid w:val="00902DED"/>
    <w:rsid w:val="00922ECE"/>
    <w:rsid w:val="009247D9"/>
    <w:rsid w:val="00963247"/>
    <w:rsid w:val="00963903"/>
    <w:rsid w:val="0098434A"/>
    <w:rsid w:val="009B3DD0"/>
    <w:rsid w:val="009C2C92"/>
    <w:rsid w:val="009D3E84"/>
    <w:rsid w:val="009E2F42"/>
    <w:rsid w:val="009F3867"/>
    <w:rsid w:val="00A052D3"/>
    <w:rsid w:val="00A14F49"/>
    <w:rsid w:val="00A2237A"/>
    <w:rsid w:val="00A24204"/>
    <w:rsid w:val="00A27F7B"/>
    <w:rsid w:val="00A3325F"/>
    <w:rsid w:val="00A338B2"/>
    <w:rsid w:val="00A3402F"/>
    <w:rsid w:val="00A371EC"/>
    <w:rsid w:val="00A41694"/>
    <w:rsid w:val="00A4185E"/>
    <w:rsid w:val="00A46CBA"/>
    <w:rsid w:val="00A542A7"/>
    <w:rsid w:val="00A80FFB"/>
    <w:rsid w:val="00A8369D"/>
    <w:rsid w:val="00A85271"/>
    <w:rsid w:val="00A85297"/>
    <w:rsid w:val="00A90F10"/>
    <w:rsid w:val="00AA0D94"/>
    <w:rsid w:val="00AA1C56"/>
    <w:rsid w:val="00AA27D0"/>
    <w:rsid w:val="00AB07E0"/>
    <w:rsid w:val="00AC0D67"/>
    <w:rsid w:val="00AD1553"/>
    <w:rsid w:val="00AD5167"/>
    <w:rsid w:val="00AD6C10"/>
    <w:rsid w:val="00AD77C2"/>
    <w:rsid w:val="00AE2DDE"/>
    <w:rsid w:val="00AF2A68"/>
    <w:rsid w:val="00AF5FCB"/>
    <w:rsid w:val="00AF77C4"/>
    <w:rsid w:val="00B16229"/>
    <w:rsid w:val="00B1668B"/>
    <w:rsid w:val="00B37D52"/>
    <w:rsid w:val="00B40413"/>
    <w:rsid w:val="00B47FE7"/>
    <w:rsid w:val="00B52B61"/>
    <w:rsid w:val="00B73011"/>
    <w:rsid w:val="00B819D6"/>
    <w:rsid w:val="00B83520"/>
    <w:rsid w:val="00B939AF"/>
    <w:rsid w:val="00BA189B"/>
    <w:rsid w:val="00BA6F8D"/>
    <w:rsid w:val="00BB258F"/>
    <w:rsid w:val="00BB39B4"/>
    <w:rsid w:val="00BB50C7"/>
    <w:rsid w:val="00BE03B6"/>
    <w:rsid w:val="00BE7442"/>
    <w:rsid w:val="00BF0AD0"/>
    <w:rsid w:val="00BF3BDA"/>
    <w:rsid w:val="00BF3ECE"/>
    <w:rsid w:val="00BF41D2"/>
    <w:rsid w:val="00BF5DC7"/>
    <w:rsid w:val="00BF71B1"/>
    <w:rsid w:val="00C00E66"/>
    <w:rsid w:val="00C113B6"/>
    <w:rsid w:val="00C13D7B"/>
    <w:rsid w:val="00C13F73"/>
    <w:rsid w:val="00C2187B"/>
    <w:rsid w:val="00C22B6F"/>
    <w:rsid w:val="00C23CD6"/>
    <w:rsid w:val="00C27839"/>
    <w:rsid w:val="00C32056"/>
    <w:rsid w:val="00C356B4"/>
    <w:rsid w:val="00C357FA"/>
    <w:rsid w:val="00C37459"/>
    <w:rsid w:val="00C45192"/>
    <w:rsid w:val="00C470EB"/>
    <w:rsid w:val="00C477FB"/>
    <w:rsid w:val="00C50457"/>
    <w:rsid w:val="00C56771"/>
    <w:rsid w:val="00C60879"/>
    <w:rsid w:val="00C66C6B"/>
    <w:rsid w:val="00C66D54"/>
    <w:rsid w:val="00C74E60"/>
    <w:rsid w:val="00C7655B"/>
    <w:rsid w:val="00C90A92"/>
    <w:rsid w:val="00CA6FB5"/>
    <w:rsid w:val="00CB14CC"/>
    <w:rsid w:val="00CB2273"/>
    <w:rsid w:val="00CE066F"/>
    <w:rsid w:val="00CE3251"/>
    <w:rsid w:val="00CF59E5"/>
    <w:rsid w:val="00CF6574"/>
    <w:rsid w:val="00D00CDB"/>
    <w:rsid w:val="00D20B11"/>
    <w:rsid w:val="00D22BCF"/>
    <w:rsid w:val="00D22D82"/>
    <w:rsid w:val="00D23F48"/>
    <w:rsid w:val="00D301C5"/>
    <w:rsid w:val="00D30A20"/>
    <w:rsid w:val="00D578EC"/>
    <w:rsid w:val="00D61A06"/>
    <w:rsid w:val="00D65711"/>
    <w:rsid w:val="00D77C33"/>
    <w:rsid w:val="00D8046B"/>
    <w:rsid w:val="00D811B7"/>
    <w:rsid w:val="00D877C1"/>
    <w:rsid w:val="00DA1C4C"/>
    <w:rsid w:val="00DA1E64"/>
    <w:rsid w:val="00DA2359"/>
    <w:rsid w:val="00DA6BED"/>
    <w:rsid w:val="00DA7BCD"/>
    <w:rsid w:val="00DB127F"/>
    <w:rsid w:val="00DB320D"/>
    <w:rsid w:val="00DB40B3"/>
    <w:rsid w:val="00DB4B88"/>
    <w:rsid w:val="00DC783D"/>
    <w:rsid w:val="00DC797B"/>
    <w:rsid w:val="00DC7A77"/>
    <w:rsid w:val="00DD142F"/>
    <w:rsid w:val="00DE0F7E"/>
    <w:rsid w:val="00DF75A7"/>
    <w:rsid w:val="00E0112D"/>
    <w:rsid w:val="00E012AA"/>
    <w:rsid w:val="00E0462A"/>
    <w:rsid w:val="00E14B4D"/>
    <w:rsid w:val="00E14B95"/>
    <w:rsid w:val="00E259DA"/>
    <w:rsid w:val="00E26750"/>
    <w:rsid w:val="00E4367A"/>
    <w:rsid w:val="00E61F08"/>
    <w:rsid w:val="00E711B5"/>
    <w:rsid w:val="00E75D17"/>
    <w:rsid w:val="00E8188D"/>
    <w:rsid w:val="00E83FE8"/>
    <w:rsid w:val="00E9717F"/>
    <w:rsid w:val="00EC076F"/>
    <w:rsid w:val="00ED0995"/>
    <w:rsid w:val="00ED43E9"/>
    <w:rsid w:val="00EF16A1"/>
    <w:rsid w:val="00EF5595"/>
    <w:rsid w:val="00F0427F"/>
    <w:rsid w:val="00F12E16"/>
    <w:rsid w:val="00F22928"/>
    <w:rsid w:val="00F2293B"/>
    <w:rsid w:val="00F247DD"/>
    <w:rsid w:val="00F52FB8"/>
    <w:rsid w:val="00F577AD"/>
    <w:rsid w:val="00F6104A"/>
    <w:rsid w:val="00F61D31"/>
    <w:rsid w:val="00F67B37"/>
    <w:rsid w:val="00F82388"/>
    <w:rsid w:val="00F835CD"/>
    <w:rsid w:val="00F93DAC"/>
    <w:rsid w:val="00FA355B"/>
    <w:rsid w:val="00FA3FDD"/>
    <w:rsid w:val="00FC4B5C"/>
    <w:rsid w:val="00FD22C0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D6F8"/>
  <w15:docId w15:val="{7A21288E-4D3D-4EAF-8CBC-F4240078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68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/>
    </w:rPr>
  </w:style>
  <w:style w:type="paragraph" w:styleId="Fyrirsgn1">
    <w:name w:val="heading 1"/>
    <w:basedOn w:val="Venjulegur"/>
    <w:next w:val="Venjulegur"/>
    <w:link w:val="Fyrirsgn1Staf"/>
    <w:uiPriority w:val="9"/>
    <w:qFormat/>
    <w:rsid w:val="006812F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Fyrirsgn2">
    <w:name w:val="heading 2"/>
    <w:basedOn w:val="Venjulegur"/>
    <w:next w:val="Venjulegur"/>
    <w:link w:val="Fyrirsgn2Staf"/>
    <w:uiPriority w:val="9"/>
    <w:qFormat/>
    <w:rsid w:val="006812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Fyrirsgn3">
    <w:name w:val="heading 3"/>
    <w:basedOn w:val="Venjulegur"/>
    <w:next w:val="Venjulegur"/>
    <w:link w:val="Fyrirsgn3Staf"/>
    <w:uiPriority w:val="9"/>
    <w:qFormat/>
    <w:rsid w:val="006812F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Fyrirsgn4">
    <w:name w:val="heading 4"/>
    <w:basedOn w:val="Venjulegur"/>
    <w:next w:val="Venjulegur"/>
    <w:link w:val="Fyrirsgn4Staf"/>
    <w:uiPriority w:val="9"/>
    <w:unhideWhenUsed/>
    <w:qFormat/>
    <w:rsid w:val="006812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6812F0"/>
    <w:rPr>
      <w:rFonts w:ascii="Cambria" w:eastAsia="Times New Roman" w:hAnsi="Cambria" w:cs="Times New Roman"/>
      <w:b/>
      <w:bCs/>
      <w:color w:val="365F91"/>
      <w:sz w:val="28"/>
      <w:szCs w:val="28"/>
      <w:lang w:val="is-IS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6812F0"/>
    <w:rPr>
      <w:rFonts w:ascii="Cambria" w:eastAsia="Times New Roman" w:hAnsi="Cambria" w:cs="Times New Roman"/>
      <w:b/>
      <w:bCs/>
      <w:color w:val="4F81BD"/>
      <w:sz w:val="26"/>
      <w:szCs w:val="26"/>
      <w:lang w:val="is-IS"/>
    </w:rPr>
  </w:style>
  <w:style w:type="character" w:customStyle="1" w:styleId="Fyrirsgn3Staf">
    <w:name w:val="Fyrirsögn 3 Staf"/>
    <w:basedOn w:val="Sjlfgefinleturgermlsgreinar"/>
    <w:link w:val="Fyrirsgn3"/>
    <w:uiPriority w:val="9"/>
    <w:rsid w:val="006812F0"/>
    <w:rPr>
      <w:rFonts w:ascii="Cambria" w:eastAsia="Times New Roman" w:hAnsi="Cambria" w:cs="Times New Roman"/>
      <w:b/>
      <w:bCs/>
      <w:color w:val="4F81BD"/>
      <w:sz w:val="24"/>
      <w:szCs w:val="24"/>
      <w:lang w:val="is-IS"/>
    </w:rPr>
  </w:style>
  <w:style w:type="character" w:customStyle="1" w:styleId="Fyrirsgn4Staf">
    <w:name w:val="Fyrirsögn 4 Staf"/>
    <w:basedOn w:val="Sjlfgefinleturgermlsgreinar"/>
    <w:link w:val="Fyrirsgn4"/>
    <w:uiPriority w:val="9"/>
    <w:rsid w:val="006812F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is-IS"/>
    </w:rPr>
  </w:style>
  <w:style w:type="paragraph" w:styleId="Mlsgreinlista">
    <w:name w:val="List Paragraph"/>
    <w:basedOn w:val="Venjulegur"/>
    <w:uiPriority w:val="34"/>
    <w:qFormat/>
    <w:rsid w:val="006812F0"/>
    <w:pPr>
      <w:spacing w:before="100" w:beforeAutospacing="1" w:after="100" w:afterAutospacing="1"/>
    </w:pPr>
    <w:rPr>
      <w:lang w:eastAsia="is-IS"/>
    </w:rPr>
  </w:style>
  <w:style w:type="paragraph" w:styleId="Fyrirsgnefnisyfirlits">
    <w:name w:val="TOC Heading"/>
    <w:basedOn w:val="Fyrirsgn1"/>
    <w:next w:val="Venjulegur"/>
    <w:uiPriority w:val="39"/>
    <w:qFormat/>
    <w:rsid w:val="006812F0"/>
    <w:pPr>
      <w:spacing w:line="276" w:lineRule="auto"/>
      <w:outlineLvl w:val="9"/>
    </w:pPr>
    <w:rPr>
      <w:lang w:val="en-US"/>
    </w:rPr>
  </w:style>
  <w:style w:type="paragraph" w:styleId="Efnisyfirlit1">
    <w:name w:val="toc 1"/>
    <w:basedOn w:val="Venjulegur"/>
    <w:next w:val="Venjulegur"/>
    <w:autoRedefine/>
    <w:uiPriority w:val="39"/>
    <w:unhideWhenUsed/>
    <w:rsid w:val="006812F0"/>
    <w:pPr>
      <w:spacing w:after="100"/>
    </w:pPr>
  </w:style>
  <w:style w:type="paragraph" w:styleId="Efnisyfirlit2">
    <w:name w:val="toc 2"/>
    <w:basedOn w:val="Venjulegur"/>
    <w:next w:val="Venjulegur"/>
    <w:autoRedefine/>
    <w:uiPriority w:val="39"/>
    <w:unhideWhenUsed/>
    <w:rsid w:val="006812F0"/>
    <w:pPr>
      <w:spacing w:after="100"/>
      <w:ind w:left="240"/>
    </w:pPr>
  </w:style>
  <w:style w:type="paragraph" w:styleId="Efnisyfirlit3">
    <w:name w:val="toc 3"/>
    <w:basedOn w:val="Venjulegur"/>
    <w:next w:val="Venjulegur"/>
    <w:autoRedefine/>
    <w:uiPriority w:val="39"/>
    <w:unhideWhenUsed/>
    <w:rsid w:val="006812F0"/>
    <w:pPr>
      <w:spacing w:after="100"/>
      <w:ind w:left="480"/>
    </w:pPr>
  </w:style>
  <w:style w:type="character" w:styleId="Tengill">
    <w:name w:val="Hyperlink"/>
    <w:basedOn w:val="Sjlfgefinleturgermlsgreinar"/>
    <w:uiPriority w:val="99"/>
    <w:unhideWhenUsed/>
    <w:rsid w:val="006812F0"/>
    <w:rPr>
      <w:color w:val="0000FF"/>
      <w:u w:val="single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2E4457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2E4457"/>
    <w:rPr>
      <w:rFonts w:ascii="Tahoma" w:eastAsia="Times New Roman" w:hAnsi="Tahoma" w:cs="Tahoma"/>
      <w:sz w:val="16"/>
      <w:szCs w:val="16"/>
      <w:lang w:val="is-IS"/>
    </w:rPr>
  </w:style>
  <w:style w:type="paragraph" w:styleId="Venjulegtvefur">
    <w:name w:val="Normal (Web)"/>
    <w:basedOn w:val="Venjulegur"/>
    <w:uiPriority w:val="99"/>
    <w:unhideWhenUsed/>
    <w:rsid w:val="002277D7"/>
    <w:pPr>
      <w:spacing w:before="100" w:beforeAutospacing="1" w:after="100" w:afterAutospacing="1"/>
    </w:pPr>
    <w:rPr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5B3AB-F52C-4592-9315-1594155D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2646</Words>
  <Characters>15083</Characters>
  <Application>Microsoft Office Word</Application>
  <DocSecurity>0</DocSecurity>
  <Lines>125</Lines>
  <Paragraphs>35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Tryggvi Sigtryggsson</dc:creator>
  <cp:lastModifiedBy>Gunnar Þórðarson</cp:lastModifiedBy>
  <cp:revision>7</cp:revision>
  <cp:lastPrinted>2021-12-07T19:51:00Z</cp:lastPrinted>
  <dcterms:created xsi:type="dcterms:W3CDTF">2021-12-06T11:11:00Z</dcterms:created>
  <dcterms:modified xsi:type="dcterms:W3CDTF">2021-12-08T08:50:00Z</dcterms:modified>
</cp:coreProperties>
</file>